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ajorHAnsi" w:hAnsiTheme="majorHAnsi"/>
          <w:b/>
          <w:b/>
          <w:u w:val="single"/>
        </w:rPr>
      </w:pPr>
      <w:r>
        <w:rPr>
          <w:rFonts w:ascii="Calibri" w:hAnsi="Calibri" w:asciiTheme="majorHAnsi" w:hAnsiTheme="majorHAnsi"/>
          <w:b/>
          <w:u w:val="single"/>
        </w:rPr>
        <w:t>Borough of Richmond Allotment Group (BRAG) – Ordinary Meeting</w:t>
      </w:r>
    </w:p>
    <w:p>
      <w:pPr>
        <w:pStyle w:val="Normal"/>
        <w:jc w:val="center"/>
        <w:rPr>
          <w:rFonts w:ascii="Calibri" w:hAnsi="Calibri" w:asciiTheme="majorHAnsi" w:hAnsiTheme="majorHAnsi"/>
          <w:b/>
          <w:b/>
        </w:rPr>
      </w:pPr>
      <w:r>
        <w:rPr>
          <w:rFonts w:asciiTheme="majorHAnsi" w:hAnsiTheme="majorHAnsi" w:ascii="Calibri" w:hAnsi="Calibri"/>
          <w:b/>
        </w:rPr>
      </w:r>
    </w:p>
    <w:p>
      <w:pPr>
        <w:pStyle w:val="Normal"/>
        <w:tabs>
          <w:tab w:val="left" w:pos="1418" w:leader="none"/>
        </w:tabs>
        <w:rPr>
          <w:rFonts w:ascii="Calibri" w:hAnsi="Calibri" w:asciiTheme="majorHAnsi" w:hAnsiTheme="majorHAnsi"/>
          <w:b/>
          <w:b/>
        </w:rPr>
      </w:pPr>
      <w:r>
        <w:rPr>
          <w:rFonts w:ascii="Calibri" w:hAnsi="Calibri" w:asciiTheme="majorHAnsi" w:hAnsiTheme="majorHAnsi"/>
          <w:b/>
        </w:rPr>
        <w:t>Date:</w:t>
        <w:tab/>
      </w:r>
      <w:r>
        <w:rPr>
          <w:rFonts w:ascii="Calibri" w:hAnsi="Calibri" w:asciiTheme="majorHAnsi" w:hAnsiTheme="majorHAnsi"/>
        </w:rPr>
        <w:t>11</w:t>
      </w:r>
      <w:r>
        <w:rPr>
          <w:rFonts w:ascii="Calibri" w:hAnsi="Calibri" w:asciiTheme="majorHAnsi" w:hAnsiTheme="majorHAnsi"/>
          <w:vertAlign w:val="superscript"/>
        </w:rPr>
        <w:t>th</w:t>
      </w:r>
      <w:r>
        <w:rPr>
          <w:rFonts w:ascii="Calibri" w:hAnsi="Calibri" w:asciiTheme="majorHAnsi" w:hAnsiTheme="majorHAnsi"/>
        </w:rPr>
        <w:t xml:space="preserve"> January 2016, 7pm</w:t>
      </w:r>
    </w:p>
    <w:p>
      <w:pPr>
        <w:pStyle w:val="Normal"/>
        <w:tabs>
          <w:tab w:val="left" w:pos="1418" w:leader="none"/>
        </w:tabs>
        <w:rPr>
          <w:rFonts w:ascii="Calibri" w:hAnsi="Calibri" w:asciiTheme="majorHAnsi" w:hAnsiTheme="majorHAnsi"/>
        </w:rPr>
      </w:pPr>
      <w:r>
        <w:rPr>
          <w:rFonts w:asciiTheme="majorHAnsi" w:hAnsiTheme="majorHAnsi" w:ascii="Calibri" w:hAnsi="Calibri"/>
        </w:rPr>
      </w:r>
    </w:p>
    <w:p>
      <w:pPr>
        <w:pStyle w:val="Normal"/>
        <w:tabs>
          <w:tab w:val="left" w:pos="1418" w:leader="none"/>
        </w:tabs>
        <w:rPr>
          <w:rFonts w:ascii="Calibri" w:hAnsi="Calibri" w:asciiTheme="majorHAnsi" w:hAnsiTheme="majorHAnsi"/>
          <w:b/>
          <w:b/>
        </w:rPr>
      </w:pPr>
      <w:r>
        <w:rPr>
          <w:rFonts w:ascii="Calibri" w:hAnsi="Calibri" w:asciiTheme="majorHAnsi" w:hAnsiTheme="majorHAnsi"/>
          <w:b/>
        </w:rPr>
        <w:t xml:space="preserve">Venue: </w:t>
        <w:tab/>
      </w:r>
      <w:r>
        <w:rPr>
          <w:rFonts w:cs="Arial" w:ascii="Calibri" w:hAnsi="Calibri" w:asciiTheme="majorHAnsi" w:hAnsiTheme="majorHAnsi"/>
        </w:rPr>
        <w:t>The Waldegrave Arms, Teddington, TW11 8LX</w:t>
      </w:r>
      <w:r>
        <w:rPr>
          <w:rFonts w:cs="Arial" w:ascii="Arial" w:hAnsi="Arial"/>
          <w:b/>
        </w:rPr>
        <w:t xml:space="preserve">  </w:t>
      </w:r>
    </w:p>
    <w:p>
      <w:pPr>
        <w:pStyle w:val="Normal"/>
        <w:tabs>
          <w:tab w:val="left" w:pos="1418" w:leader="none"/>
        </w:tabs>
        <w:rPr>
          <w:rFonts w:ascii="Calibri" w:hAnsi="Calibri" w:asciiTheme="majorHAnsi" w:hAnsiTheme="majorHAnsi"/>
          <w:b/>
          <w:b/>
        </w:rPr>
      </w:pPr>
      <w:r>
        <w:rPr>
          <w:rFonts w:asciiTheme="majorHAnsi" w:hAnsiTheme="majorHAnsi" w:ascii="Calibri" w:hAnsi="Calibri"/>
          <w:b/>
        </w:rPr>
      </w:r>
    </w:p>
    <w:p>
      <w:pPr>
        <w:pStyle w:val="Normal"/>
        <w:tabs>
          <w:tab w:val="left" w:pos="1418" w:leader="none"/>
        </w:tabs>
        <w:rPr>
          <w:rFonts w:ascii="Calibri" w:hAnsi="Calibri" w:asciiTheme="majorHAnsi" w:hAnsiTheme="majorHAnsi"/>
          <w:b/>
          <w:b/>
        </w:rPr>
      </w:pPr>
      <w:r>
        <w:rPr>
          <w:rFonts w:ascii="Calibri" w:hAnsi="Calibri" w:asciiTheme="majorHAnsi" w:hAnsiTheme="majorHAnsi"/>
          <w:b/>
        </w:rPr>
        <w:t>Present:</w:t>
      </w:r>
    </w:p>
    <w:p>
      <w:pPr>
        <w:pStyle w:val="Normal"/>
        <w:jc w:val="both"/>
        <w:rPr>
          <w:rFonts w:ascii="Calibri" w:hAnsi="Calibri" w:asciiTheme="majorHAnsi" w:hAnsiTheme="majorHAnsi"/>
        </w:rPr>
      </w:pPr>
      <w:r>
        <w:rPr>
          <w:rFonts w:ascii="Calibri" w:hAnsi="Calibri" w:asciiTheme="majorHAnsi" w:hAnsiTheme="majorHAnsi"/>
        </w:rPr>
        <w:t>Hilary Denness – Old Palace Lane</w:t>
      </w:r>
    </w:p>
    <w:p>
      <w:pPr>
        <w:pStyle w:val="Normal"/>
        <w:jc w:val="both"/>
        <w:rPr>
          <w:rFonts w:ascii="Calibri" w:hAnsi="Calibri" w:asciiTheme="majorHAnsi" w:hAnsiTheme="majorHAnsi"/>
        </w:rPr>
      </w:pPr>
      <w:r>
        <w:rPr>
          <w:rFonts w:ascii="Calibri" w:hAnsi="Calibri" w:asciiTheme="majorHAnsi" w:hAnsiTheme="majorHAnsi"/>
        </w:rPr>
        <w:t>Howard Fletcher – Manor Road (Minutes)</w:t>
      </w:r>
    </w:p>
    <w:p>
      <w:pPr>
        <w:pStyle w:val="Normal"/>
        <w:jc w:val="both"/>
        <w:rPr>
          <w:rFonts w:ascii="Calibri" w:hAnsi="Calibri" w:asciiTheme="majorHAnsi" w:hAnsiTheme="majorHAnsi"/>
        </w:rPr>
      </w:pPr>
      <w:r>
        <w:rPr>
          <w:rFonts w:ascii="Calibri" w:hAnsi="Calibri" w:asciiTheme="majorHAnsi" w:hAnsiTheme="majorHAnsi"/>
        </w:rPr>
        <w:t>Rosemay Fulljames – Cavendish House</w:t>
      </w:r>
    </w:p>
    <w:p>
      <w:pPr>
        <w:pStyle w:val="Normal"/>
        <w:jc w:val="both"/>
        <w:rPr>
          <w:rFonts w:ascii="Calibri" w:hAnsi="Calibri" w:asciiTheme="majorHAnsi" w:hAnsiTheme="majorHAnsi"/>
        </w:rPr>
      </w:pPr>
      <w:r>
        <w:rPr>
          <w:rFonts w:ascii="Calibri" w:hAnsi="Calibri" w:asciiTheme="majorHAnsi" w:hAnsiTheme="majorHAnsi"/>
        </w:rPr>
        <w:t>Phil Iddison – Bushy Park</w:t>
      </w:r>
    </w:p>
    <w:p>
      <w:pPr>
        <w:pStyle w:val="Normal"/>
        <w:jc w:val="both"/>
        <w:rPr>
          <w:rFonts w:ascii="Calibri" w:hAnsi="Calibri" w:asciiTheme="majorHAnsi" w:hAnsiTheme="majorHAnsi"/>
        </w:rPr>
      </w:pPr>
      <w:r>
        <w:rPr>
          <w:rFonts w:ascii="Calibri" w:hAnsi="Calibri" w:asciiTheme="majorHAnsi" w:hAnsiTheme="majorHAnsi"/>
        </w:rPr>
        <w:t>Ian Micklewright – Mill Road</w:t>
      </w:r>
    </w:p>
    <w:p>
      <w:pPr>
        <w:pStyle w:val="Normal"/>
        <w:rPr>
          <w:rFonts w:ascii="Calibri" w:hAnsi="Calibri" w:asciiTheme="majorHAnsi" w:hAnsiTheme="majorHAnsi"/>
        </w:rPr>
      </w:pPr>
      <w:r>
        <w:rPr>
          <w:rFonts w:ascii="Calibri" w:hAnsi="Calibri" w:asciiTheme="majorHAnsi" w:hAnsiTheme="majorHAnsi"/>
        </w:rPr>
        <w:t>Chris Morley Smith – Kew Short Lots</w:t>
      </w:r>
    </w:p>
    <w:p>
      <w:pPr>
        <w:pStyle w:val="Normal"/>
        <w:rPr>
          <w:rFonts w:ascii="Calibri" w:hAnsi="Calibri" w:asciiTheme="majorHAnsi" w:hAnsiTheme="majorHAnsi"/>
        </w:rPr>
      </w:pPr>
      <w:r>
        <w:rPr>
          <w:rFonts w:ascii="Calibri" w:hAnsi="Calibri" w:asciiTheme="majorHAnsi" w:hAnsiTheme="majorHAnsi"/>
        </w:rPr>
        <w:t>Mike Vile – Walnut Tree</w:t>
      </w:r>
    </w:p>
    <w:p>
      <w:pPr>
        <w:pStyle w:val="Normal"/>
        <w:rPr>
          <w:rFonts w:ascii="Calibri" w:hAnsi="Calibri" w:asciiTheme="majorHAnsi" w:hAnsiTheme="majorHAnsi"/>
        </w:rPr>
      </w:pPr>
      <w:r>
        <w:rPr>
          <w:rFonts w:ascii="Calibri" w:hAnsi="Calibri" w:asciiTheme="majorHAnsi" w:hAnsiTheme="majorHAnsi"/>
        </w:rPr>
        <w:t>Richard Ward – Townmead</w:t>
      </w:r>
    </w:p>
    <w:p>
      <w:pPr>
        <w:pStyle w:val="Normal"/>
        <w:jc w:val="both"/>
        <w:rPr>
          <w:rFonts w:ascii="Calibri" w:hAnsi="Calibri" w:asciiTheme="majorHAnsi" w:hAnsiTheme="majorHAnsi"/>
        </w:rPr>
      </w:pPr>
      <w:r>
        <w:rPr>
          <w:rFonts w:ascii="Calibri" w:hAnsi="Calibri" w:asciiTheme="majorHAnsi" w:hAnsiTheme="majorHAnsi"/>
        </w:rPr>
        <w:t>Gill Ware – Briar Road</w:t>
      </w:r>
    </w:p>
    <w:p>
      <w:pPr>
        <w:pStyle w:val="Normal"/>
        <w:jc w:val="both"/>
        <w:rPr>
          <w:rFonts w:ascii="Calibri" w:hAnsi="Calibri" w:asciiTheme="majorHAnsi" w:hAnsiTheme="majorHAnsi"/>
        </w:rPr>
      </w:pPr>
      <w:r>
        <w:rPr>
          <w:rFonts w:ascii="Calibri" w:hAnsi="Calibri" w:asciiTheme="majorHAnsi" w:hAnsiTheme="majorHAnsi"/>
        </w:rPr>
        <w:t>Mike Wren – Hatherop</w:t>
      </w:r>
    </w:p>
    <w:p>
      <w:pPr>
        <w:pStyle w:val="Normal"/>
        <w:jc w:val="both"/>
        <w:rPr>
          <w:rFonts w:ascii="Calibri" w:hAnsi="Calibri" w:asciiTheme="majorHAnsi" w:hAnsiTheme="majorHAnsi"/>
        </w:rPr>
      </w:pPr>
      <w:r>
        <w:rPr>
          <w:rFonts w:asciiTheme="majorHAnsi" w:hAnsiTheme="majorHAnsi" w:ascii="Calibri" w:hAnsi="Calibri"/>
        </w:rPr>
      </w:r>
    </w:p>
    <w:p>
      <w:pPr>
        <w:pStyle w:val="Normal"/>
        <w:tabs>
          <w:tab w:val="left" w:pos="1418" w:leader="none"/>
        </w:tabs>
        <w:rPr>
          <w:rFonts w:ascii="Calibri" w:hAnsi="Calibri" w:asciiTheme="majorHAnsi" w:hAnsiTheme="majorHAnsi"/>
          <w:b/>
          <w:b/>
        </w:rPr>
      </w:pPr>
      <w:r>
        <w:rPr>
          <w:rFonts w:ascii="Calibri" w:hAnsi="Calibri" w:asciiTheme="majorHAnsi" w:hAnsiTheme="majorHAnsi"/>
          <w:b/>
        </w:rPr>
        <w:t>Apologies:</w:t>
      </w:r>
    </w:p>
    <w:p>
      <w:pPr>
        <w:pStyle w:val="Normal"/>
        <w:jc w:val="both"/>
        <w:rPr>
          <w:rFonts w:ascii="Calibri" w:hAnsi="Calibri" w:asciiTheme="majorHAnsi" w:hAnsiTheme="majorHAnsi"/>
        </w:rPr>
      </w:pPr>
      <w:r>
        <w:rPr>
          <w:rFonts w:ascii="Calibri" w:hAnsi="Calibri" w:asciiTheme="majorHAnsi" w:hAnsiTheme="majorHAnsi"/>
        </w:rPr>
        <w:t>Joyce Bentley – Walnut Tree</w:t>
      </w:r>
    </w:p>
    <w:p>
      <w:pPr>
        <w:pStyle w:val="Normal"/>
        <w:jc w:val="both"/>
        <w:rPr>
          <w:rFonts w:ascii="Calibri" w:hAnsi="Calibri" w:asciiTheme="majorHAnsi" w:hAnsiTheme="majorHAnsi"/>
        </w:rPr>
      </w:pPr>
      <w:r>
        <w:rPr>
          <w:rFonts w:ascii="Calibri" w:hAnsi="Calibri" w:asciiTheme="majorHAnsi" w:hAnsiTheme="majorHAnsi"/>
        </w:rPr>
        <w:t>Robin Hewitt – Bushy Park</w:t>
      </w:r>
    </w:p>
    <w:p>
      <w:pPr>
        <w:pStyle w:val="Normal"/>
        <w:jc w:val="both"/>
        <w:rPr>
          <w:rFonts w:ascii="Calibri" w:hAnsi="Calibri" w:asciiTheme="majorHAnsi" w:hAnsiTheme="majorHAnsi"/>
        </w:rPr>
      </w:pPr>
      <w:r>
        <w:rPr>
          <w:rFonts w:ascii="Calibri" w:hAnsi="Calibri" w:asciiTheme="majorHAnsi" w:hAnsiTheme="majorHAnsi"/>
        </w:rPr>
        <w:t xml:space="preserve">Duncan Hoadley – Palewell Fields, Palewell Pavillion </w:t>
      </w:r>
    </w:p>
    <w:p>
      <w:pPr>
        <w:pStyle w:val="Normal"/>
        <w:jc w:val="both"/>
        <w:rPr>
          <w:rFonts w:ascii="Calibri" w:hAnsi="Calibri" w:asciiTheme="majorHAnsi" w:hAnsiTheme="majorHAnsi"/>
        </w:rPr>
      </w:pPr>
      <w:r>
        <w:rPr>
          <w:rFonts w:ascii="Calibri" w:hAnsi="Calibri" w:asciiTheme="majorHAnsi" w:hAnsiTheme="majorHAnsi"/>
        </w:rPr>
        <w:t>Ian Hyde – Walnut Tree</w:t>
      </w:r>
    </w:p>
    <w:p>
      <w:pPr>
        <w:pStyle w:val="Normal"/>
        <w:jc w:val="both"/>
        <w:rPr>
          <w:rFonts w:ascii="Calibri" w:hAnsi="Calibri" w:asciiTheme="majorHAnsi" w:hAnsiTheme="majorHAnsi"/>
        </w:rPr>
      </w:pPr>
      <w:r>
        <w:rPr>
          <w:rFonts w:ascii="Calibri" w:hAnsi="Calibri" w:asciiTheme="majorHAnsi" w:hAnsiTheme="majorHAnsi"/>
        </w:rPr>
        <w:t>Tim McGough – Manor Road</w:t>
      </w:r>
    </w:p>
    <w:p>
      <w:pPr>
        <w:pStyle w:val="Normal"/>
        <w:jc w:val="both"/>
        <w:rPr>
          <w:rFonts w:ascii="Calibri" w:hAnsi="Calibri" w:asciiTheme="majorHAnsi" w:hAnsiTheme="majorHAnsi"/>
        </w:rPr>
      </w:pPr>
      <w:r>
        <w:rPr>
          <w:rFonts w:ascii="Calibri" w:hAnsi="Calibri" w:asciiTheme="majorHAnsi" w:hAnsiTheme="majorHAnsi"/>
        </w:rPr>
        <w:t>David Mertens – St Anne’s Passage, Westfields</w:t>
      </w:r>
    </w:p>
    <w:p>
      <w:pPr>
        <w:pStyle w:val="Normal"/>
        <w:rPr>
          <w:rFonts w:ascii="Calibri" w:hAnsi="Calibri" w:asciiTheme="majorHAnsi" w:hAnsiTheme="majorHAnsi"/>
        </w:rPr>
      </w:pPr>
      <w:r>
        <w:rPr>
          <w:rFonts w:asciiTheme="majorHAnsi" w:hAnsiTheme="majorHAnsi" w:ascii="Calibri" w:hAnsi="Calibri"/>
        </w:rPr>
      </w:r>
    </w:p>
    <w:p>
      <w:pPr>
        <w:pStyle w:val="Normal"/>
        <w:jc w:val="both"/>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Theme="majorHAnsi" w:hAnsiTheme="majorHAnsi" w:ascii="Calibri" w:hAnsi="Calibri"/>
        </w:rPr>
      </w:r>
    </w:p>
    <w:p>
      <w:pPr>
        <w:pStyle w:val="ListParagraph"/>
        <w:numPr>
          <w:ilvl w:val="0"/>
          <w:numId w:val="1"/>
        </w:numPr>
        <w:ind w:left="567" w:hanging="567"/>
        <w:rPr>
          <w:rFonts w:ascii="Calibri" w:hAnsi="Calibri" w:asciiTheme="majorHAnsi" w:hAnsiTheme="majorHAnsi"/>
          <w:b/>
          <w:b/>
        </w:rPr>
      </w:pPr>
      <w:r>
        <w:rPr>
          <w:rFonts w:ascii="Calibri" w:hAnsi="Calibri" w:asciiTheme="majorHAnsi" w:hAnsiTheme="majorHAnsi"/>
          <w:b/>
        </w:rPr>
        <w:t>Previous Minutes (19</w:t>
      </w:r>
      <w:r>
        <w:rPr>
          <w:rFonts w:ascii="Calibri" w:hAnsi="Calibri" w:asciiTheme="majorHAnsi" w:hAnsiTheme="majorHAnsi"/>
          <w:b/>
          <w:vertAlign w:val="superscript"/>
        </w:rPr>
        <w:t>th</w:t>
      </w:r>
      <w:r>
        <w:rPr>
          <w:rFonts w:ascii="Calibri" w:hAnsi="Calibri" w:asciiTheme="majorHAnsi" w:hAnsiTheme="majorHAnsi"/>
          <w:b/>
        </w:rPr>
        <w:t xml:space="preserve"> October and AGM 16th November 2015) </w:t>
      </w:r>
    </w:p>
    <w:p>
      <w:pPr>
        <w:pStyle w:val="Normal"/>
        <w:rPr>
          <w:rFonts w:ascii="Calibri" w:hAnsi="Calibri" w:asciiTheme="majorHAnsi" w:hAnsiTheme="majorHAnsi"/>
        </w:rPr>
      </w:pPr>
      <w:r>
        <w:rPr>
          <w:rFonts w:ascii="Calibri" w:hAnsi="Calibri" w:asciiTheme="majorHAnsi" w:hAnsiTheme="majorHAnsi"/>
        </w:rPr>
        <w:t>Mike Vile said that items he had raised in July had not been minuted, but these have been carried forward onto the list of items to be discussed with the Council.</w:t>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Calibri" w:hAnsi="Calibri" w:asciiTheme="majorHAnsi" w:hAnsiTheme="majorHAnsi"/>
        </w:rPr>
        <w:t>The minutes of the previous meeting and the AGM were approved.</w:t>
      </w:r>
    </w:p>
    <w:p>
      <w:pPr>
        <w:pStyle w:val="Normal"/>
        <w:rPr>
          <w:rFonts w:ascii="Calibri" w:hAnsi="Calibri" w:asciiTheme="majorHAnsi" w:hAnsiTheme="majorHAnsi"/>
        </w:rPr>
      </w:pPr>
      <w:r>
        <w:rPr>
          <w:rFonts w:asciiTheme="majorHAnsi" w:hAnsiTheme="majorHAnsi" w:ascii="Calibri" w:hAnsi="Calibri"/>
        </w:rPr>
      </w:r>
    </w:p>
    <w:p>
      <w:pPr>
        <w:pStyle w:val="ListParagraph"/>
        <w:numPr>
          <w:ilvl w:val="0"/>
          <w:numId w:val="1"/>
        </w:numPr>
        <w:ind w:left="567" w:hanging="567"/>
        <w:rPr>
          <w:rFonts w:ascii="Calibri" w:hAnsi="Calibri" w:asciiTheme="majorHAnsi" w:hAnsiTheme="majorHAnsi"/>
          <w:b/>
          <w:b/>
        </w:rPr>
      </w:pPr>
      <w:r>
        <w:rPr>
          <w:rFonts w:ascii="Calibri" w:hAnsi="Calibri" w:asciiTheme="majorHAnsi" w:hAnsiTheme="majorHAnsi"/>
          <w:b/>
        </w:rPr>
        <w:t>Hedgehogs</w:t>
      </w:r>
    </w:p>
    <w:p>
      <w:pPr>
        <w:pStyle w:val="Normal"/>
        <w:rPr>
          <w:rFonts w:ascii="Calibri" w:hAnsi="Calibri" w:asciiTheme="majorHAnsi" w:hAnsiTheme="majorHAnsi"/>
        </w:rPr>
      </w:pPr>
      <w:r>
        <w:rPr>
          <w:rFonts w:ascii="Calibri" w:hAnsi="Calibri" w:asciiTheme="majorHAnsi" w:hAnsiTheme="majorHAnsi"/>
        </w:rPr>
        <w:t>Due to the unexpected unavailability of the speaker, the planned talk on hedgehogs was postponed to the next meeting.</w:t>
      </w:r>
    </w:p>
    <w:p>
      <w:pPr>
        <w:pStyle w:val="Normal"/>
        <w:rPr>
          <w:rFonts w:ascii="Calibri" w:hAnsi="Calibri" w:asciiTheme="majorHAnsi" w:hAnsiTheme="majorHAnsi"/>
        </w:rPr>
      </w:pPr>
      <w:r>
        <w:rPr>
          <w:rFonts w:asciiTheme="majorHAnsi" w:hAnsiTheme="majorHAnsi" w:ascii="Calibri" w:hAnsi="Calibri"/>
        </w:rPr>
      </w:r>
    </w:p>
    <w:p>
      <w:pPr>
        <w:pStyle w:val="ListParagraph"/>
        <w:numPr>
          <w:ilvl w:val="0"/>
          <w:numId w:val="1"/>
        </w:numPr>
        <w:ind w:left="567" w:hanging="567"/>
        <w:rPr>
          <w:rFonts w:ascii="Calibri" w:hAnsi="Calibri" w:asciiTheme="majorHAnsi" w:hAnsiTheme="majorHAnsi"/>
          <w:b/>
          <w:b/>
        </w:rPr>
      </w:pPr>
      <w:r>
        <w:rPr>
          <w:rFonts w:ascii="Calibri" w:hAnsi="Calibri" w:asciiTheme="majorHAnsi" w:hAnsiTheme="majorHAnsi"/>
          <w:b/>
        </w:rPr>
        <w:t>Chairman</w:t>
      </w:r>
    </w:p>
    <w:p>
      <w:pPr>
        <w:pStyle w:val="Normal"/>
        <w:rPr>
          <w:rFonts w:ascii="Calibri" w:hAnsi="Calibri" w:asciiTheme="majorHAnsi" w:hAnsiTheme="majorHAnsi"/>
        </w:rPr>
      </w:pPr>
      <w:r>
        <w:rPr>
          <w:rFonts w:ascii="Calibri" w:hAnsi="Calibri" w:asciiTheme="majorHAnsi" w:hAnsiTheme="majorHAnsi"/>
        </w:rPr>
        <w:t>Tim McGough has resigned as chairman of BRAG.  Chris Morley-Smith agreed to act as chairman for the time being until a replacement is found, but is unable to take on the role in the longer term.  Phil Iddison and Duncan Hoadley have agreed to help out with matters such as correspondence.</w:t>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Calibri" w:hAnsi="Calibri" w:asciiTheme="majorHAnsi" w:hAnsiTheme="majorHAnsi"/>
        </w:rPr>
        <w:t>There were no volunteers for the chairman’s position at the meeting.  All Representatives are asked to consider themselves or others appropriate for the role and to contact Chris Morley-Smith if interested.</w:t>
      </w:r>
    </w:p>
    <w:p>
      <w:pPr>
        <w:pStyle w:val="Normal"/>
        <w:rPr>
          <w:rFonts w:ascii="Calibri" w:hAnsi="Calibri" w:asciiTheme="majorHAnsi" w:hAnsiTheme="majorHAnsi"/>
        </w:rPr>
      </w:pPr>
      <w:r>
        <w:rPr>
          <w:rFonts w:asciiTheme="majorHAnsi" w:hAnsiTheme="majorHAnsi" w:ascii="Calibri" w:hAnsi="Calibri"/>
        </w:rPr>
      </w:r>
    </w:p>
    <w:p>
      <w:pPr>
        <w:pStyle w:val="ListParagraph"/>
        <w:numPr>
          <w:ilvl w:val="0"/>
          <w:numId w:val="1"/>
        </w:numPr>
        <w:ind w:left="567" w:hanging="567"/>
        <w:rPr>
          <w:rFonts w:ascii="Calibri" w:hAnsi="Calibri" w:asciiTheme="majorHAnsi" w:hAnsiTheme="majorHAnsi"/>
          <w:b/>
          <w:b/>
        </w:rPr>
      </w:pPr>
      <w:r>
        <w:rPr>
          <w:rFonts w:ascii="Calibri" w:hAnsi="Calibri" w:asciiTheme="majorHAnsi" w:hAnsiTheme="majorHAnsi"/>
          <w:b/>
        </w:rPr>
        <w:t>Matters Arising</w:t>
      </w:r>
    </w:p>
    <w:p>
      <w:pPr>
        <w:pStyle w:val="ListParagraph"/>
        <w:numPr>
          <w:ilvl w:val="1"/>
          <w:numId w:val="1"/>
        </w:numPr>
        <w:ind w:left="567" w:hanging="567"/>
        <w:rPr>
          <w:rFonts w:ascii="Calibri" w:hAnsi="Calibri" w:asciiTheme="majorHAnsi" w:hAnsiTheme="majorHAnsi"/>
          <w:b/>
          <w:b/>
        </w:rPr>
      </w:pPr>
      <w:r>
        <w:rPr>
          <w:rFonts w:ascii="Calibri" w:hAnsi="Calibri" w:asciiTheme="majorHAnsi" w:hAnsiTheme="majorHAnsi"/>
          <w:b/>
        </w:rPr>
        <w:t>Council Services</w:t>
      </w:r>
    </w:p>
    <w:p>
      <w:pPr>
        <w:pStyle w:val="Normal"/>
        <w:rPr>
          <w:rFonts w:ascii="Calibri" w:hAnsi="Calibri" w:asciiTheme="majorHAnsi" w:hAnsiTheme="majorHAnsi"/>
        </w:rPr>
      </w:pPr>
      <w:r>
        <w:rPr>
          <w:rFonts w:ascii="Calibri" w:hAnsi="Calibri" w:asciiTheme="majorHAnsi" w:hAnsiTheme="majorHAnsi"/>
        </w:rPr>
        <w:t>Chris Morley-Smith will contact Pete Lewis asking for a meeting.  He will also suggest that the new Parks Services Manager, Yvonne Kelleher (now Pete Lewis’s manager following David Allister’s promotion) be invited.  Depending on dates and availability, it is intended that BRAG is represented at the meeting by Chris Morley-Smith, Phil Iddison, Richard Ward and Howard Fletcher.</w:t>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Calibri" w:hAnsi="Calibri" w:asciiTheme="majorHAnsi" w:hAnsiTheme="majorHAnsi"/>
        </w:rPr>
        <w:t>The list of topics for discussion was summarised as follows:</w:t>
      </w:r>
    </w:p>
    <w:p>
      <w:pPr>
        <w:pStyle w:val="Normal"/>
        <w:rPr>
          <w:rFonts w:ascii="Calibri" w:hAnsi="Calibri" w:asciiTheme="majorHAnsi" w:hAnsiTheme="majorHAnsi"/>
        </w:rPr>
      </w:pPr>
      <w:r>
        <w:rPr>
          <w:rFonts w:asciiTheme="majorHAnsi" w:hAnsiTheme="majorHAnsi" w:ascii="Calibri" w:hAnsi="Calibri"/>
        </w:rPr>
      </w:r>
    </w:p>
    <w:p>
      <w:pPr>
        <w:pStyle w:val="ListParagraph"/>
        <w:numPr>
          <w:ilvl w:val="0"/>
          <w:numId w:val="2"/>
        </w:numPr>
        <w:rPr>
          <w:rFonts w:ascii="Calibri" w:hAnsi="Calibri" w:asciiTheme="majorHAnsi" w:hAnsiTheme="majorHAnsi"/>
        </w:rPr>
      </w:pPr>
      <w:r>
        <w:rPr>
          <w:rFonts w:ascii="Calibri" w:hAnsi="Calibri" w:asciiTheme="majorHAnsi" w:hAnsiTheme="majorHAnsi"/>
        </w:rPr>
        <w:t>Formal recognition of BRAG to be confirmed</w:t>
      </w:r>
    </w:p>
    <w:p>
      <w:pPr>
        <w:pStyle w:val="ListParagraph"/>
        <w:numPr>
          <w:ilvl w:val="0"/>
          <w:numId w:val="2"/>
        </w:numPr>
        <w:rPr>
          <w:rFonts w:ascii="Calibri" w:hAnsi="Calibri" w:asciiTheme="majorHAnsi" w:hAnsiTheme="majorHAnsi"/>
        </w:rPr>
      </w:pPr>
      <w:r>
        <w:rPr>
          <w:rFonts w:ascii="Calibri" w:hAnsi="Calibri" w:asciiTheme="majorHAnsi" w:hAnsiTheme="majorHAnsi"/>
        </w:rPr>
        <w:t>Allotment Strategy 2015-2020 and BRAG’s contribution (incl. rents)</w:t>
      </w:r>
    </w:p>
    <w:p>
      <w:pPr>
        <w:pStyle w:val="ListParagraph"/>
        <w:numPr>
          <w:ilvl w:val="0"/>
          <w:numId w:val="2"/>
        </w:numPr>
        <w:rPr>
          <w:rFonts w:ascii="Calibri" w:hAnsi="Calibri" w:asciiTheme="majorHAnsi" w:hAnsiTheme="majorHAnsi"/>
        </w:rPr>
      </w:pPr>
      <w:r>
        <w:rPr>
          <w:rFonts w:ascii="Calibri" w:hAnsi="Calibri" w:asciiTheme="majorHAnsi" w:hAnsiTheme="majorHAnsi"/>
        </w:rPr>
        <w:t>Semi-Devolvement and the Council’s current position</w:t>
      </w:r>
    </w:p>
    <w:p>
      <w:pPr>
        <w:pStyle w:val="ListParagraph"/>
        <w:numPr>
          <w:ilvl w:val="0"/>
          <w:numId w:val="2"/>
        </w:numPr>
        <w:rPr>
          <w:rFonts w:ascii="Calibri" w:hAnsi="Calibri" w:asciiTheme="majorHAnsi" w:hAnsiTheme="majorHAnsi"/>
        </w:rPr>
      </w:pPr>
      <w:r>
        <w:rPr>
          <w:rFonts w:ascii="Calibri" w:hAnsi="Calibri" w:asciiTheme="majorHAnsi" w:hAnsiTheme="majorHAnsi"/>
        </w:rPr>
        <w:t>Revision of T’s &amp; C’s – to be redrafted as a BRAG initiative</w:t>
      </w:r>
    </w:p>
    <w:p>
      <w:pPr>
        <w:pStyle w:val="ListParagraph"/>
        <w:numPr>
          <w:ilvl w:val="0"/>
          <w:numId w:val="2"/>
        </w:numPr>
        <w:rPr>
          <w:rFonts w:ascii="Calibri" w:hAnsi="Calibri" w:asciiTheme="majorHAnsi" w:hAnsiTheme="majorHAnsi"/>
        </w:rPr>
      </w:pPr>
      <w:r>
        <w:rPr>
          <w:rFonts w:ascii="Calibri" w:hAnsi="Calibri" w:asciiTheme="majorHAnsi" w:hAnsiTheme="majorHAnsi"/>
        </w:rPr>
        <w:t>Additional Allotment Sites and the status of BRAG’s previous suggestions</w:t>
      </w:r>
    </w:p>
    <w:p>
      <w:pPr>
        <w:pStyle w:val="ListParagraph"/>
        <w:numPr>
          <w:ilvl w:val="0"/>
          <w:numId w:val="2"/>
        </w:numPr>
        <w:rPr>
          <w:rFonts w:ascii="Calibri" w:hAnsi="Calibri" w:asciiTheme="majorHAnsi" w:hAnsiTheme="majorHAnsi"/>
        </w:rPr>
      </w:pPr>
      <w:r>
        <w:rPr>
          <w:rFonts w:ascii="Calibri" w:hAnsi="Calibri" w:asciiTheme="majorHAnsi" w:hAnsiTheme="majorHAnsi"/>
        </w:rPr>
        <w:t>Waiting Lists and the need for rationalisation of Council policy</w:t>
      </w:r>
    </w:p>
    <w:p>
      <w:pPr>
        <w:pStyle w:val="ListParagraph"/>
        <w:numPr>
          <w:ilvl w:val="0"/>
          <w:numId w:val="2"/>
        </w:numPr>
        <w:rPr>
          <w:rFonts w:ascii="Calibri" w:hAnsi="Calibri" w:asciiTheme="majorHAnsi" w:hAnsiTheme="majorHAnsi"/>
        </w:rPr>
      </w:pPr>
      <w:r>
        <w:rPr>
          <w:rFonts w:ascii="Calibri" w:hAnsi="Calibri" w:asciiTheme="majorHAnsi" w:hAnsiTheme="majorHAnsi"/>
        </w:rPr>
        <w:t>Service Levels– areas which would benefit from a common approach</w:t>
      </w:r>
    </w:p>
    <w:p>
      <w:pPr>
        <w:pStyle w:val="ListParagraph"/>
        <w:numPr>
          <w:ilvl w:val="0"/>
          <w:numId w:val="2"/>
        </w:numPr>
        <w:rPr>
          <w:rFonts w:ascii="Calibri" w:hAnsi="Calibri" w:asciiTheme="majorHAnsi" w:hAnsiTheme="majorHAnsi"/>
        </w:rPr>
      </w:pPr>
      <w:r>
        <w:rPr>
          <w:rFonts w:ascii="Calibri" w:hAnsi="Calibri" w:asciiTheme="majorHAnsi" w:hAnsiTheme="majorHAnsi"/>
        </w:rPr>
        <w:t>Site (and/or Water) Maps as promised by the Council in previous strategy</w:t>
      </w:r>
    </w:p>
    <w:p>
      <w:pPr>
        <w:pStyle w:val="ListParagraph"/>
        <w:numPr>
          <w:ilvl w:val="0"/>
          <w:numId w:val="2"/>
        </w:numPr>
        <w:rPr>
          <w:rFonts w:ascii="Calibri" w:hAnsi="Calibri" w:asciiTheme="majorHAnsi" w:hAnsiTheme="majorHAnsi"/>
        </w:rPr>
      </w:pPr>
      <w:r>
        <w:rPr>
          <w:rFonts w:ascii="Calibri" w:hAnsi="Calibri" w:asciiTheme="majorHAnsi" w:hAnsiTheme="majorHAnsi"/>
        </w:rPr>
        <w:t>Keys and the need for improved control, especially of returns</w:t>
      </w:r>
    </w:p>
    <w:p>
      <w:pPr>
        <w:pStyle w:val="ListParagraph"/>
        <w:numPr>
          <w:ilvl w:val="0"/>
          <w:numId w:val="2"/>
        </w:numPr>
        <w:rPr>
          <w:rFonts w:ascii="Calibri" w:hAnsi="Calibri" w:asciiTheme="majorHAnsi" w:hAnsiTheme="majorHAnsi"/>
        </w:rPr>
      </w:pPr>
      <w:r>
        <w:rPr>
          <w:rFonts w:ascii="Calibri" w:hAnsi="Calibri" w:asciiTheme="majorHAnsi" w:hAnsiTheme="majorHAnsi"/>
        </w:rPr>
        <w:t>Bonfire policy and the status of BRAG’s suggested approach</w:t>
      </w:r>
    </w:p>
    <w:p>
      <w:pPr>
        <w:pStyle w:val="ListParagraph"/>
        <w:numPr>
          <w:ilvl w:val="0"/>
          <w:numId w:val="2"/>
        </w:numPr>
        <w:rPr>
          <w:rFonts w:ascii="Calibri" w:hAnsi="Calibri" w:asciiTheme="majorHAnsi" w:hAnsiTheme="majorHAnsi"/>
        </w:rPr>
      </w:pPr>
      <w:r>
        <w:rPr>
          <w:rFonts w:ascii="Calibri" w:hAnsi="Calibri" w:asciiTheme="majorHAnsi" w:hAnsiTheme="majorHAnsi"/>
        </w:rPr>
        <w:t>Websites – whether BRAG can be linked from Council pages, etc.</w:t>
      </w:r>
    </w:p>
    <w:p>
      <w:pPr>
        <w:pStyle w:val="Normal"/>
        <w:rPr>
          <w:rFonts w:ascii="Calibri" w:hAnsi="Calibri" w:asciiTheme="majorHAnsi" w:hAnsiTheme="majorHAnsi"/>
        </w:rPr>
      </w:pPr>
      <w:r>
        <w:rPr>
          <w:rFonts w:asciiTheme="majorHAnsi" w:hAnsiTheme="majorHAnsi" w:ascii="Calibri" w:hAnsi="Calibri"/>
        </w:rPr>
      </w:r>
    </w:p>
    <w:p>
      <w:pPr>
        <w:pStyle w:val="ListParagraph"/>
        <w:numPr>
          <w:ilvl w:val="1"/>
          <w:numId w:val="1"/>
        </w:numPr>
        <w:ind w:left="567" w:hanging="567"/>
        <w:rPr>
          <w:rFonts w:ascii="Calibri" w:hAnsi="Calibri" w:asciiTheme="majorHAnsi" w:hAnsiTheme="majorHAnsi"/>
          <w:b/>
          <w:b/>
        </w:rPr>
      </w:pPr>
      <w:r>
        <w:rPr>
          <w:rFonts w:ascii="Calibri" w:hAnsi="Calibri" w:asciiTheme="majorHAnsi" w:hAnsiTheme="majorHAnsi"/>
          <w:b/>
        </w:rPr>
        <w:t>Conditions Survey</w:t>
      </w:r>
    </w:p>
    <w:p>
      <w:pPr>
        <w:pStyle w:val="Normal"/>
        <w:rPr>
          <w:rFonts w:ascii="Calibri" w:hAnsi="Calibri" w:asciiTheme="majorHAnsi" w:hAnsiTheme="majorHAnsi"/>
        </w:rPr>
      </w:pPr>
      <w:r>
        <w:rPr>
          <w:rFonts w:ascii="Calibri" w:hAnsi="Calibri" w:asciiTheme="majorHAnsi" w:hAnsiTheme="majorHAnsi"/>
        </w:rPr>
        <w:t>The Secretary will reissue survey forms to Old Palace Lane and Briar Road for completion.</w:t>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Calibri" w:hAnsi="Calibri" w:asciiTheme="majorHAnsi" w:hAnsiTheme="majorHAnsi"/>
        </w:rPr>
        <w:t>The Secretary will prepare a version of the survey responses containing just those points relevant to the discussions with the council.</w:t>
      </w:r>
    </w:p>
    <w:p>
      <w:pPr>
        <w:pStyle w:val="Normal"/>
        <w:rPr>
          <w:rFonts w:ascii="Calibri" w:hAnsi="Calibri" w:asciiTheme="majorHAnsi" w:hAnsiTheme="majorHAnsi"/>
          <w:b/>
          <w:b/>
        </w:rPr>
      </w:pPr>
      <w:r>
        <w:rPr>
          <w:rFonts w:asciiTheme="majorHAnsi" w:hAnsiTheme="majorHAnsi" w:ascii="Calibri" w:hAnsi="Calibri"/>
          <w:b/>
        </w:rPr>
      </w:r>
    </w:p>
    <w:p>
      <w:pPr>
        <w:pStyle w:val="ListParagraph"/>
        <w:numPr>
          <w:ilvl w:val="1"/>
          <w:numId w:val="1"/>
        </w:numPr>
        <w:ind w:left="567" w:hanging="567"/>
        <w:rPr>
          <w:rFonts w:ascii="Calibri" w:hAnsi="Calibri" w:asciiTheme="majorHAnsi" w:hAnsiTheme="majorHAnsi"/>
          <w:b/>
          <w:b/>
        </w:rPr>
      </w:pPr>
      <w:r>
        <w:rPr>
          <w:rFonts w:ascii="Calibri" w:hAnsi="Calibri" w:asciiTheme="majorHAnsi" w:hAnsiTheme="majorHAnsi"/>
          <w:b/>
        </w:rPr>
        <w:t>Rents</w:t>
      </w:r>
    </w:p>
    <w:p>
      <w:pPr>
        <w:pStyle w:val="Normal"/>
        <w:rPr>
          <w:rFonts w:ascii="Calibri" w:hAnsi="Calibri" w:asciiTheme="majorHAnsi" w:hAnsiTheme="majorHAnsi"/>
        </w:rPr>
      </w:pPr>
      <w:r>
        <w:rPr>
          <w:rFonts w:ascii="Calibri" w:hAnsi="Calibri" w:asciiTheme="majorHAnsi" w:hAnsiTheme="majorHAnsi"/>
        </w:rPr>
        <w:t>Ian Mickelwright presented the results of his review of allotment rents in the various London boroughs.  Whilst it is difficult to arrive at direct comparisons it is clear that Richmond is one of the more expensive boroughs on a £/rod basis.</w:t>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Calibri" w:hAnsi="Calibri" w:asciiTheme="majorHAnsi" w:hAnsiTheme="majorHAnsi"/>
        </w:rPr>
        <w:t>Chris Morley-Smith has contacted the NSALG for information and is awaiting a response.</w:t>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Calibri" w:hAnsi="Calibri" w:asciiTheme="majorHAnsi" w:hAnsiTheme="majorHAnsi"/>
        </w:rPr>
        <w:t>Ian Mickelwright will send a copy of the review to the Secretary for distribution.</w:t>
      </w:r>
    </w:p>
    <w:p>
      <w:pPr>
        <w:pStyle w:val="Normal"/>
        <w:rPr>
          <w:rFonts w:ascii="Calibri" w:hAnsi="Calibri" w:asciiTheme="majorHAnsi" w:hAnsiTheme="majorHAnsi"/>
        </w:rPr>
      </w:pPr>
      <w:r>
        <w:rPr>
          <w:rFonts w:asciiTheme="majorHAnsi" w:hAnsiTheme="majorHAnsi" w:ascii="Calibri" w:hAnsi="Calibri"/>
        </w:rPr>
      </w:r>
    </w:p>
    <w:p>
      <w:pPr>
        <w:pStyle w:val="ListParagraph"/>
        <w:numPr>
          <w:ilvl w:val="0"/>
          <w:numId w:val="1"/>
        </w:numPr>
        <w:ind w:left="567" w:hanging="567"/>
        <w:rPr>
          <w:rFonts w:ascii="Calibri" w:hAnsi="Calibri" w:asciiTheme="majorHAnsi" w:hAnsiTheme="majorHAnsi"/>
          <w:b/>
          <w:b/>
        </w:rPr>
      </w:pPr>
      <w:r>
        <w:rPr>
          <w:rFonts w:ascii="Calibri" w:hAnsi="Calibri" w:asciiTheme="majorHAnsi" w:hAnsiTheme="majorHAnsi"/>
          <w:b/>
        </w:rPr>
        <w:t>Any Other Business</w:t>
      </w:r>
    </w:p>
    <w:p>
      <w:pPr>
        <w:pStyle w:val="ListParagraph"/>
        <w:numPr>
          <w:ilvl w:val="1"/>
          <w:numId w:val="1"/>
        </w:numPr>
        <w:ind w:left="567" w:hanging="567"/>
        <w:rPr>
          <w:rFonts w:ascii="Calibri" w:hAnsi="Calibri" w:asciiTheme="majorHAnsi" w:hAnsiTheme="majorHAnsi"/>
          <w:b/>
          <w:b/>
        </w:rPr>
      </w:pPr>
      <w:r>
        <w:rPr>
          <w:rFonts w:ascii="Calibri" w:hAnsi="Calibri" w:asciiTheme="majorHAnsi" w:hAnsiTheme="majorHAnsi"/>
          <w:b/>
        </w:rPr>
        <w:t>Rats</w:t>
      </w:r>
    </w:p>
    <w:p>
      <w:pPr>
        <w:pStyle w:val="Normal"/>
        <w:rPr>
          <w:rFonts w:ascii="Calibri" w:hAnsi="Calibri" w:asciiTheme="majorHAnsi" w:hAnsiTheme="majorHAnsi"/>
        </w:rPr>
      </w:pPr>
      <w:r>
        <w:rPr>
          <w:rFonts w:ascii="Calibri" w:hAnsi="Calibri" w:asciiTheme="majorHAnsi" w:hAnsiTheme="majorHAnsi"/>
        </w:rPr>
        <w:t>Phil Iddison said that a large number of rats have been caught using traps provided by the Council.</w:t>
      </w:r>
    </w:p>
    <w:p>
      <w:pPr>
        <w:pStyle w:val="Normal"/>
        <w:rPr>
          <w:rFonts w:ascii="Calibri" w:hAnsi="Calibri" w:asciiTheme="majorHAnsi" w:hAnsiTheme="majorHAnsi"/>
        </w:rPr>
      </w:pPr>
      <w:r>
        <w:rPr>
          <w:rFonts w:asciiTheme="majorHAnsi" w:hAnsiTheme="majorHAnsi" w:ascii="Calibri" w:hAnsi="Calibri"/>
        </w:rPr>
      </w:r>
    </w:p>
    <w:p>
      <w:pPr>
        <w:pStyle w:val="ListParagraph"/>
        <w:numPr>
          <w:ilvl w:val="1"/>
          <w:numId w:val="1"/>
        </w:numPr>
        <w:ind w:left="567" w:hanging="567"/>
        <w:rPr>
          <w:rFonts w:ascii="Calibri" w:hAnsi="Calibri" w:asciiTheme="majorHAnsi" w:hAnsiTheme="majorHAnsi"/>
          <w:b/>
          <w:b/>
        </w:rPr>
      </w:pPr>
      <w:r>
        <w:rPr>
          <w:rFonts w:ascii="Calibri" w:hAnsi="Calibri" w:asciiTheme="majorHAnsi" w:hAnsiTheme="majorHAnsi"/>
          <w:b/>
        </w:rPr>
        <w:t>Shacklegate Lane</w:t>
      </w:r>
    </w:p>
    <w:p>
      <w:pPr>
        <w:pStyle w:val="Normal"/>
        <w:rPr>
          <w:rFonts w:ascii="Calibri" w:hAnsi="Calibri" w:asciiTheme="majorHAnsi" w:hAnsiTheme="majorHAnsi"/>
        </w:rPr>
      </w:pPr>
      <w:r>
        <w:rPr>
          <w:rFonts w:ascii="Calibri" w:hAnsi="Calibri" w:asciiTheme="majorHAnsi" w:hAnsiTheme="majorHAnsi"/>
        </w:rPr>
        <w:t>It is still expected that the Shacklegate Lane site will close over the next 2-3 years.  It is likely that plot-holders will be given waiting list priority for other sites.</w:t>
      </w:r>
    </w:p>
    <w:p>
      <w:pPr>
        <w:pStyle w:val="Normal"/>
        <w:rPr>
          <w:rFonts w:ascii="Calibri" w:hAnsi="Calibri" w:asciiTheme="majorHAnsi" w:hAnsiTheme="majorHAnsi"/>
        </w:rPr>
      </w:pPr>
      <w:r>
        <w:rPr>
          <w:rFonts w:asciiTheme="majorHAnsi" w:hAnsiTheme="majorHAnsi" w:ascii="Calibri" w:hAnsi="Calibri"/>
        </w:rPr>
      </w:r>
    </w:p>
    <w:p>
      <w:pPr>
        <w:pStyle w:val="ListParagraph"/>
        <w:numPr>
          <w:ilvl w:val="1"/>
          <w:numId w:val="1"/>
        </w:numPr>
        <w:ind w:left="567" w:hanging="567"/>
        <w:rPr>
          <w:rFonts w:ascii="Calibri" w:hAnsi="Calibri" w:asciiTheme="majorHAnsi" w:hAnsiTheme="majorHAnsi"/>
          <w:b/>
          <w:b/>
        </w:rPr>
      </w:pPr>
      <w:r>
        <w:rPr>
          <w:rFonts w:ascii="Calibri" w:hAnsi="Calibri" w:asciiTheme="majorHAnsi" w:hAnsiTheme="majorHAnsi"/>
          <w:b/>
        </w:rPr>
        <w:t>Probation Period</w:t>
      </w:r>
    </w:p>
    <w:p>
      <w:pPr>
        <w:pStyle w:val="Normal"/>
        <w:rPr>
          <w:rFonts w:ascii="Calibri" w:hAnsi="Calibri" w:asciiTheme="majorHAnsi" w:hAnsiTheme="majorHAnsi"/>
        </w:rPr>
      </w:pPr>
      <w:r>
        <w:rPr>
          <w:rFonts w:ascii="Calibri" w:hAnsi="Calibri" w:asciiTheme="majorHAnsi" w:hAnsiTheme="majorHAnsi"/>
        </w:rPr>
        <w:t xml:space="preserve">Mike Vile suggested that the current 6-month probation period is too long.  Several Representatives said that the 6-month period is viewed as a back-stop and that probationers who are clearly not working their plots would be spoken to after 2 or 3 months. </w:t>
      </w:r>
    </w:p>
    <w:p>
      <w:pPr>
        <w:pStyle w:val="Normal"/>
        <w:rPr>
          <w:rFonts w:ascii="Calibri" w:hAnsi="Calibri" w:asciiTheme="majorHAnsi" w:hAnsiTheme="majorHAnsi"/>
        </w:rPr>
      </w:pPr>
      <w:r>
        <w:rPr>
          <w:rFonts w:asciiTheme="majorHAnsi" w:hAnsiTheme="majorHAnsi" w:ascii="Calibri" w:hAnsi="Calibri"/>
        </w:rPr>
      </w:r>
    </w:p>
    <w:p>
      <w:pPr>
        <w:pStyle w:val="ListParagraph"/>
        <w:numPr>
          <w:ilvl w:val="1"/>
          <w:numId w:val="1"/>
        </w:numPr>
        <w:ind w:left="567" w:hanging="567"/>
        <w:rPr>
          <w:rFonts w:ascii="Calibri" w:hAnsi="Calibri" w:asciiTheme="majorHAnsi" w:hAnsiTheme="majorHAnsi"/>
          <w:b/>
          <w:b/>
        </w:rPr>
      </w:pPr>
      <w:r>
        <w:rPr>
          <w:rFonts w:ascii="Calibri" w:hAnsi="Calibri" w:asciiTheme="majorHAnsi" w:hAnsiTheme="majorHAnsi"/>
          <w:b/>
        </w:rPr>
        <w:t>Thanks</w:t>
      </w:r>
    </w:p>
    <w:p>
      <w:pPr>
        <w:pStyle w:val="Normal"/>
        <w:rPr>
          <w:rFonts w:ascii="Calibri" w:hAnsi="Calibri" w:asciiTheme="majorHAnsi" w:hAnsiTheme="majorHAnsi"/>
        </w:rPr>
      </w:pPr>
      <w:r>
        <w:rPr>
          <w:rFonts w:ascii="Calibri" w:hAnsi="Calibri" w:asciiTheme="majorHAnsi" w:hAnsiTheme="majorHAnsi"/>
        </w:rPr>
        <w:t>The meeting offered a vote of thanks to Tim McGough for his work as Chairman during the inaugural period of BRAG.</w:t>
      </w:r>
    </w:p>
    <w:p>
      <w:pPr>
        <w:pStyle w:val="Normal"/>
        <w:rPr>
          <w:rFonts w:ascii="Calibri" w:hAnsi="Calibri" w:asciiTheme="majorHAnsi" w:hAnsiTheme="majorHAnsi"/>
        </w:rPr>
      </w:pPr>
      <w:r>
        <w:rPr>
          <w:rFonts w:asciiTheme="majorHAnsi" w:hAnsiTheme="majorHAnsi" w:ascii="Calibri" w:hAnsi="Calibri"/>
        </w:rPr>
      </w:r>
    </w:p>
    <w:p>
      <w:pPr>
        <w:pStyle w:val="Normal"/>
        <w:rPr>
          <w:rFonts w:ascii="Calibri" w:hAnsi="Calibri" w:asciiTheme="majorHAnsi" w:hAnsiTheme="majorHAnsi"/>
        </w:rPr>
      </w:pPr>
      <w:r>
        <w:rPr>
          <w:rFonts w:asciiTheme="majorHAnsi" w:hAnsiTheme="majorHAnsi" w:ascii="Calibri" w:hAnsi="Calibri"/>
        </w:rPr>
      </w:r>
    </w:p>
    <w:p>
      <w:pPr>
        <w:pStyle w:val="ListParagraph"/>
        <w:numPr>
          <w:ilvl w:val="0"/>
          <w:numId w:val="1"/>
        </w:numPr>
        <w:ind w:left="567" w:hanging="567"/>
        <w:rPr>
          <w:rFonts w:ascii="Calibri" w:hAnsi="Calibri" w:asciiTheme="majorHAnsi" w:hAnsiTheme="majorHAnsi"/>
          <w:b/>
          <w:b/>
        </w:rPr>
      </w:pPr>
      <w:r>
        <w:rPr>
          <w:rFonts w:ascii="Calibri" w:hAnsi="Calibri" w:asciiTheme="majorHAnsi" w:hAnsiTheme="majorHAnsi"/>
          <w:b/>
        </w:rPr>
        <w:t>Next Meeting</w:t>
      </w:r>
    </w:p>
    <w:p>
      <w:pPr>
        <w:pStyle w:val="Normal"/>
        <w:rPr>
          <w:rFonts w:ascii="Calibri" w:hAnsi="Calibri" w:asciiTheme="majorHAnsi" w:hAnsiTheme="majorHAnsi"/>
          <w:b/>
          <w:b/>
        </w:rPr>
      </w:pPr>
      <w:r>
        <w:rPr>
          <w:rFonts w:ascii="Calibri" w:hAnsi="Calibri" w:asciiTheme="majorHAnsi" w:hAnsiTheme="majorHAnsi"/>
          <w:b/>
        </w:rPr>
        <w:t xml:space="preserve"> </w:t>
      </w:r>
    </w:p>
    <w:p>
      <w:pPr>
        <w:pStyle w:val="Normal"/>
        <w:tabs>
          <w:tab w:val="left" w:pos="709" w:leader="none"/>
        </w:tabs>
        <w:rPr/>
      </w:pPr>
      <w:r>
        <w:rPr>
          <w:rFonts w:ascii="Calibri" w:hAnsi="Calibri" w:asciiTheme="majorHAnsi" w:hAnsiTheme="majorHAnsi"/>
        </w:rPr>
        <w:t>The next meeting will be held on Monday, 11</w:t>
      </w:r>
      <w:r>
        <w:rPr>
          <w:rFonts w:ascii="Calibri" w:hAnsi="Calibri" w:asciiTheme="majorHAnsi" w:hAnsiTheme="majorHAnsi"/>
          <w:vertAlign w:val="superscript"/>
        </w:rPr>
        <w:t>th</w:t>
      </w:r>
      <w:r>
        <w:rPr>
          <w:rFonts w:ascii="Calibri" w:hAnsi="Calibri" w:asciiTheme="majorHAnsi" w:hAnsiTheme="majorHAnsi"/>
        </w:rPr>
        <w:t xml:space="preserve"> April 2016 at 7pm.  T</w:t>
      </w:r>
      <w:bookmarkStart w:id="0" w:name="_GoBack"/>
      <w:bookmarkEnd w:id="0"/>
      <w:r>
        <w:rPr>
          <w:rFonts w:ascii="Calibri" w:hAnsi="Calibri" w:asciiTheme="majorHAnsi" w:hAnsiTheme="majorHAnsi"/>
        </w:rPr>
        <w:t>he venue will again be the Waldegrave Arms.</w:t>
      </w:r>
    </w:p>
    <w:sectPr>
      <w:footerReference w:type="default" r:id="rId2"/>
      <w:type w:val="nextPage"/>
      <w:pgSz w:w="11906" w:h="16838"/>
      <w:pgMar w:left="1800" w:right="1800" w:header="0" w:top="1276"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Calibri" w:hAnsi="Calibri" w:asciiTheme="majorHAnsi" w:hAnsiTheme="majorHAnsi"/>
        <w:sz w:val="20"/>
        <w:szCs w:val="20"/>
      </w:rPr>
      <w:fldChar w:fldCharType="begin"/>
    </w:r>
    <w:r>
      <w:instrText> FILENAME </w:instrText>
    </w:r>
    <w:r>
      <w:fldChar w:fldCharType="separate"/>
    </w:r>
    <w:r>
      <w:t>BRAG Minutes 160111.docx</w:t>
    </w:r>
    <w:r>
      <w:fldChar w:fldCharType="end"/>
    </w:r>
    <w:r>
      <w:rPr>
        <w:rFonts w:ascii="Calibri" w:hAnsi="Calibri" w:asciiTheme="majorHAnsi" w:hAnsiTheme="majorHAnsi"/>
        <w:sz w:val="20"/>
        <w:szCs w:val="20"/>
      </w:rPr>
      <w:tab/>
      <w:tab/>
      <w:t xml:space="preserve">Page </w:t>
    </w:r>
    <w:r>
      <w:rPr>
        <w:rFonts w:ascii="Calibri" w:hAnsi="Calibri" w:asciiTheme="majorHAnsi" w:hAnsiTheme="majorHAnsi"/>
        <w:sz w:val="20"/>
        <w:szCs w:val="20"/>
      </w:rPr>
      <w:fldChar w:fldCharType="begin"/>
    </w:r>
    <w:r>
      <w:instrText> PAGE </w:instrText>
    </w:r>
    <w:r>
      <w:fldChar w:fldCharType="separate"/>
    </w:r>
    <w:r>
      <w:t>3</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1f7c"/>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e0314b"/>
    <w:rPr/>
  </w:style>
  <w:style w:type="character" w:styleId="InternetLink">
    <w:name w:val="Internet Link"/>
    <w:basedOn w:val="DefaultParagraphFont"/>
    <w:uiPriority w:val="99"/>
    <w:unhideWhenUsed/>
    <w:rsid w:val="003f651d"/>
    <w:rPr>
      <w:color w:val="0000FF" w:themeColor="hyperlink"/>
      <w:u w:val="single"/>
    </w:rPr>
  </w:style>
  <w:style w:type="character" w:styleId="HeaderChar" w:customStyle="1">
    <w:name w:val="Header Char"/>
    <w:basedOn w:val="DefaultParagraphFont"/>
    <w:link w:val="Header"/>
    <w:uiPriority w:val="99"/>
    <w:qFormat/>
    <w:rsid w:val="00c172d7"/>
    <w:rPr/>
  </w:style>
  <w:style w:type="character" w:styleId="FooterChar" w:customStyle="1">
    <w:name w:val="Footer Char"/>
    <w:basedOn w:val="DefaultParagraphFont"/>
    <w:link w:val="Footer"/>
    <w:uiPriority w:val="99"/>
    <w:qFormat/>
    <w:rsid w:val="00c172d7"/>
    <w:rPr/>
  </w:style>
  <w:style w:type="character" w:styleId="BalloonTextChar" w:customStyle="1">
    <w:name w:val="Balloon Text Char"/>
    <w:basedOn w:val="DefaultParagraphFont"/>
    <w:link w:val="BalloonText"/>
    <w:uiPriority w:val="99"/>
    <w:semiHidden/>
    <w:qFormat/>
    <w:rsid w:val="00c172d7"/>
    <w:rPr>
      <w:rFonts w:ascii="Tahoma" w:hAnsi="Tahoma" w:cs="Tahoma"/>
      <w:sz w:val="16"/>
      <w:szCs w:val="16"/>
    </w:rPr>
  </w:style>
  <w:style w:type="character" w:styleId="ListLabel1">
    <w:name w:val="ListLabel 1"/>
    <w:qFormat/>
    <w:rPr>
      <w:rFonts w:cs="Courier New"/>
    </w:rPr>
  </w:style>
  <w:style w:type="character" w:styleId="ListLabel2">
    <w:name w:val="ListLabel 2"/>
    <w:qFormat/>
    <w:rPr>
      <w:b/>
    </w:rPr>
  </w:style>
  <w:style w:type="character" w:styleId="ListLabel3">
    <w:name w:val="ListLabel 3"/>
    <w:qFormat/>
    <w:rPr>
      <w:rFonts w:eastAsia="ＭＳ 明朝" w:cs=""/>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03620d"/>
    <w:pPr>
      <w:spacing w:before="0" w:after="0"/>
      <w:ind w:left="720" w:hanging="0"/>
      <w:contextualSpacing/>
    </w:pPr>
    <w:rPr/>
  </w:style>
  <w:style w:type="paragraph" w:styleId="Header">
    <w:name w:val="Header"/>
    <w:basedOn w:val="Normal"/>
    <w:link w:val="HeaderChar"/>
    <w:uiPriority w:val="99"/>
    <w:unhideWhenUsed/>
    <w:rsid w:val="00c172d7"/>
    <w:pPr>
      <w:tabs>
        <w:tab w:val="center" w:pos="4513" w:leader="none"/>
        <w:tab w:val="right" w:pos="9026" w:leader="none"/>
      </w:tabs>
    </w:pPr>
    <w:rPr/>
  </w:style>
  <w:style w:type="paragraph" w:styleId="Footer">
    <w:name w:val="Footer"/>
    <w:basedOn w:val="Normal"/>
    <w:link w:val="FooterChar"/>
    <w:uiPriority w:val="99"/>
    <w:unhideWhenUsed/>
    <w:rsid w:val="00c172d7"/>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c172d7"/>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C00E-EF88-4F19-B623-ED61FEF7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LibreOffice/4.4.7.2$Windows_x86 LibreOffice_project/f3153a8b245191196a4b6b9abd1d0da16eead600</Application>
  <Paragraphs>64</Paragraphs>
  <Company>Hilary Denness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2016-01-12T16:36:00Z</dcterms:created>
  <dc:creator>Hilary Denness</dc:creator>
  <dc:language>en-GB</dc:language>
  <cp:lastModifiedBy>Howard Fletcher</cp:lastModifiedBy>
  <cp:lastPrinted>2016-01-12T17:30:00Z</cp:lastPrinted>
  <dcterms:modified xsi:type="dcterms:W3CDTF">2016-01-14T11:34:00Z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Hilary Denness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