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3673" w14:textId="1A364FD7" w:rsidR="00EF1F7C" w:rsidRPr="007130A8" w:rsidRDefault="00EF1F7C" w:rsidP="00EF2D78">
      <w:pPr>
        <w:ind w:right="-520"/>
        <w:rPr>
          <w:rFonts w:asciiTheme="majorHAnsi" w:hAnsiTheme="majorHAnsi"/>
          <w:b/>
          <w:u w:val="single"/>
        </w:rPr>
      </w:pPr>
      <w:r w:rsidRPr="007130A8">
        <w:rPr>
          <w:rFonts w:asciiTheme="majorHAnsi" w:hAnsiTheme="majorHAnsi"/>
          <w:b/>
          <w:u w:val="single"/>
        </w:rPr>
        <w:t>Borough of Richmond Allotment Group (BRAG)</w:t>
      </w:r>
      <w:r w:rsidR="00FE20EF" w:rsidRPr="007130A8">
        <w:rPr>
          <w:rFonts w:asciiTheme="majorHAnsi" w:hAnsiTheme="majorHAnsi"/>
          <w:b/>
          <w:u w:val="single"/>
        </w:rPr>
        <w:t xml:space="preserve"> – </w:t>
      </w:r>
      <w:r w:rsidR="00DC6C3F">
        <w:rPr>
          <w:rFonts w:asciiTheme="majorHAnsi" w:hAnsiTheme="majorHAnsi"/>
          <w:b/>
          <w:u w:val="single"/>
        </w:rPr>
        <w:t>Ordinary</w:t>
      </w:r>
      <w:r w:rsidR="007130A8" w:rsidRPr="007130A8">
        <w:rPr>
          <w:rFonts w:asciiTheme="majorHAnsi" w:hAnsiTheme="majorHAnsi"/>
          <w:b/>
          <w:u w:val="single"/>
        </w:rPr>
        <w:t xml:space="preserve"> Meeting</w:t>
      </w:r>
    </w:p>
    <w:p w14:paraId="5768DE8D" w14:textId="77777777" w:rsidR="00EF1F7C" w:rsidRPr="005572A0" w:rsidRDefault="00EF1F7C" w:rsidP="00EF2D78">
      <w:pPr>
        <w:ind w:right="-520"/>
        <w:jc w:val="center"/>
        <w:rPr>
          <w:rFonts w:asciiTheme="majorHAnsi" w:hAnsiTheme="majorHAnsi"/>
          <w:b/>
        </w:rPr>
      </w:pPr>
    </w:p>
    <w:p w14:paraId="34BD7B36" w14:textId="3F721777" w:rsidR="007130A8" w:rsidRPr="007130A8" w:rsidRDefault="007130A8" w:rsidP="00EF2D78">
      <w:pPr>
        <w:tabs>
          <w:tab w:val="left" w:pos="1418"/>
        </w:tabs>
        <w:ind w:right="-520"/>
        <w:rPr>
          <w:rFonts w:asciiTheme="majorHAnsi" w:hAnsiTheme="majorHAnsi"/>
          <w:b/>
        </w:rPr>
      </w:pPr>
      <w:r w:rsidRPr="007130A8">
        <w:rPr>
          <w:rFonts w:asciiTheme="majorHAnsi" w:hAnsiTheme="majorHAnsi"/>
          <w:b/>
        </w:rPr>
        <w:t>Date:</w:t>
      </w:r>
      <w:r>
        <w:rPr>
          <w:rFonts w:asciiTheme="majorHAnsi" w:hAnsiTheme="majorHAnsi"/>
          <w:b/>
        </w:rPr>
        <w:tab/>
      </w:r>
      <w:r w:rsidR="00C144FF">
        <w:rPr>
          <w:rFonts w:asciiTheme="majorHAnsi" w:hAnsiTheme="majorHAnsi"/>
        </w:rPr>
        <w:t>15</w:t>
      </w:r>
      <w:r w:rsidR="00C144FF" w:rsidRPr="00C144FF">
        <w:rPr>
          <w:rFonts w:asciiTheme="majorHAnsi" w:hAnsiTheme="majorHAnsi"/>
          <w:vertAlign w:val="superscript"/>
        </w:rPr>
        <w:t>th</w:t>
      </w:r>
      <w:r w:rsidR="00C144FF">
        <w:rPr>
          <w:rFonts w:asciiTheme="majorHAnsi" w:hAnsiTheme="majorHAnsi"/>
        </w:rPr>
        <w:t xml:space="preserve"> October</w:t>
      </w:r>
      <w:r w:rsidR="0037229D">
        <w:rPr>
          <w:rFonts w:asciiTheme="majorHAnsi" w:hAnsiTheme="majorHAnsi"/>
        </w:rPr>
        <w:t xml:space="preserve"> 2018</w:t>
      </w:r>
      <w:r w:rsidR="00A217B9" w:rsidRPr="00330B0A">
        <w:rPr>
          <w:rFonts w:asciiTheme="majorHAnsi" w:hAnsiTheme="majorHAnsi"/>
        </w:rPr>
        <w:t>, 7pm</w:t>
      </w:r>
    </w:p>
    <w:p w14:paraId="1E59A296" w14:textId="77777777" w:rsidR="007130A8" w:rsidRDefault="007130A8" w:rsidP="00EF2D78">
      <w:pPr>
        <w:tabs>
          <w:tab w:val="left" w:pos="1418"/>
        </w:tabs>
        <w:ind w:right="-520"/>
        <w:rPr>
          <w:rFonts w:asciiTheme="majorHAnsi" w:hAnsiTheme="majorHAnsi"/>
        </w:rPr>
      </w:pPr>
    </w:p>
    <w:p w14:paraId="0BC6E562" w14:textId="0A50F145" w:rsidR="00A217B9" w:rsidRDefault="007130A8" w:rsidP="00EF2D78">
      <w:pPr>
        <w:tabs>
          <w:tab w:val="left" w:pos="1418"/>
        </w:tabs>
        <w:ind w:right="-520"/>
        <w:rPr>
          <w:rFonts w:asciiTheme="majorHAnsi" w:hAnsiTheme="majorHAnsi"/>
          <w:b/>
        </w:rPr>
      </w:pPr>
      <w:r w:rsidRPr="007130A8">
        <w:rPr>
          <w:rFonts w:asciiTheme="majorHAnsi" w:hAnsiTheme="majorHAnsi"/>
          <w:b/>
        </w:rPr>
        <w:t xml:space="preserve">Venue: </w:t>
      </w:r>
      <w:r>
        <w:rPr>
          <w:rFonts w:asciiTheme="majorHAnsi" w:hAnsiTheme="majorHAnsi"/>
          <w:b/>
        </w:rPr>
        <w:tab/>
      </w:r>
      <w:r w:rsidR="00E053E6" w:rsidRPr="00E053E6">
        <w:rPr>
          <w:rFonts w:asciiTheme="majorHAnsi" w:hAnsiTheme="majorHAnsi" w:cs="Arial"/>
        </w:rPr>
        <w:t xml:space="preserve">The </w:t>
      </w:r>
      <w:r w:rsidR="0006433E">
        <w:rPr>
          <w:rFonts w:asciiTheme="majorHAnsi" w:hAnsiTheme="majorHAnsi" w:cs="Arial"/>
        </w:rPr>
        <w:t>Triple Crown, Richmond</w:t>
      </w:r>
      <w:r w:rsidR="00E053E6" w:rsidRPr="00E053E6">
        <w:rPr>
          <w:rFonts w:asciiTheme="majorHAnsi" w:hAnsiTheme="majorHAnsi" w:cs="Arial"/>
        </w:rPr>
        <w:t>, TW</w:t>
      </w:r>
      <w:r w:rsidR="0006433E">
        <w:rPr>
          <w:rFonts w:asciiTheme="majorHAnsi" w:hAnsiTheme="majorHAnsi" w:cs="Arial"/>
        </w:rPr>
        <w:t>9 2SS</w:t>
      </w:r>
      <w:r w:rsidR="00E053E6" w:rsidRPr="001D08FC">
        <w:rPr>
          <w:rFonts w:ascii="Arial" w:hAnsi="Arial" w:cs="Arial"/>
          <w:b/>
        </w:rPr>
        <w:t xml:space="preserve"> </w:t>
      </w:r>
      <w:r w:rsidR="00E053E6">
        <w:rPr>
          <w:rFonts w:ascii="Arial" w:hAnsi="Arial" w:cs="Arial"/>
          <w:b/>
        </w:rPr>
        <w:t xml:space="preserve"> </w:t>
      </w:r>
    </w:p>
    <w:p w14:paraId="77E69E4D" w14:textId="77777777" w:rsidR="00A217B9" w:rsidRDefault="00A217B9" w:rsidP="00EF2D78">
      <w:pPr>
        <w:tabs>
          <w:tab w:val="left" w:pos="1418"/>
        </w:tabs>
        <w:ind w:right="-520"/>
        <w:rPr>
          <w:rFonts w:asciiTheme="majorHAnsi" w:hAnsiTheme="majorHAnsi"/>
          <w:b/>
        </w:rPr>
      </w:pPr>
    </w:p>
    <w:p w14:paraId="05DB52DF" w14:textId="2072BD65" w:rsidR="00EF1F7C" w:rsidRPr="005572A0" w:rsidRDefault="00EF1F7C" w:rsidP="00EF2D78">
      <w:pPr>
        <w:tabs>
          <w:tab w:val="left" w:pos="1418"/>
        </w:tabs>
        <w:ind w:right="-520"/>
        <w:rPr>
          <w:rFonts w:asciiTheme="majorHAnsi" w:hAnsiTheme="majorHAnsi"/>
          <w:b/>
        </w:rPr>
      </w:pPr>
      <w:r w:rsidRPr="005572A0">
        <w:rPr>
          <w:rFonts w:asciiTheme="majorHAnsi" w:hAnsiTheme="majorHAnsi"/>
          <w:b/>
        </w:rPr>
        <w:t>Present:</w:t>
      </w:r>
    </w:p>
    <w:p w14:paraId="46C67BB9" w14:textId="77777777" w:rsidR="002F0510" w:rsidRDefault="0041746A" w:rsidP="0041746A">
      <w:pPr>
        <w:ind w:right="-520"/>
        <w:jc w:val="both"/>
        <w:rPr>
          <w:rFonts w:asciiTheme="majorHAnsi" w:hAnsiTheme="majorHAnsi"/>
        </w:rPr>
      </w:pPr>
      <w:r>
        <w:rPr>
          <w:rFonts w:asciiTheme="majorHAnsi" w:hAnsiTheme="majorHAnsi"/>
        </w:rPr>
        <w:t>Wendy Akers – Old Palace Lane</w:t>
      </w:r>
    </w:p>
    <w:p w14:paraId="431F8DA3" w14:textId="4785469E" w:rsidR="0041746A" w:rsidRDefault="0041746A" w:rsidP="0041746A">
      <w:pPr>
        <w:ind w:right="-520"/>
        <w:jc w:val="both"/>
        <w:rPr>
          <w:rFonts w:asciiTheme="majorHAnsi" w:hAnsiTheme="majorHAnsi"/>
        </w:rPr>
      </w:pPr>
      <w:r>
        <w:rPr>
          <w:rFonts w:asciiTheme="majorHAnsi" w:hAnsiTheme="majorHAnsi"/>
        </w:rPr>
        <w:t xml:space="preserve">Joseph </w:t>
      </w:r>
      <w:proofErr w:type="spellStart"/>
      <w:r>
        <w:rPr>
          <w:rFonts w:asciiTheme="majorHAnsi" w:hAnsiTheme="majorHAnsi"/>
        </w:rPr>
        <w:t>Ambaye</w:t>
      </w:r>
      <w:proofErr w:type="spellEnd"/>
      <w:r w:rsidRPr="00630651">
        <w:rPr>
          <w:rFonts w:asciiTheme="majorHAnsi" w:hAnsiTheme="majorHAnsi"/>
        </w:rPr>
        <w:t xml:space="preserve"> – Bushy Park</w:t>
      </w:r>
    </w:p>
    <w:p w14:paraId="7ABD7B88" w14:textId="77777777" w:rsidR="0041746A" w:rsidRDefault="0041746A" w:rsidP="0041746A">
      <w:pPr>
        <w:ind w:right="-520"/>
        <w:jc w:val="both"/>
        <w:rPr>
          <w:rFonts w:asciiTheme="majorHAnsi" w:hAnsiTheme="majorHAnsi"/>
        </w:rPr>
      </w:pPr>
      <w:r>
        <w:rPr>
          <w:rFonts w:asciiTheme="majorHAnsi" w:hAnsiTheme="majorHAnsi"/>
        </w:rPr>
        <w:t>Bill Collis – Manor Road</w:t>
      </w:r>
    </w:p>
    <w:p w14:paraId="523904EB" w14:textId="77777777" w:rsidR="0041746A" w:rsidRPr="00630651" w:rsidRDefault="0041746A" w:rsidP="0041746A">
      <w:pPr>
        <w:ind w:right="-520"/>
        <w:jc w:val="both"/>
        <w:rPr>
          <w:rFonts w:asciiTheme="majorHAnsi" w:hAnsiTheme="majorHAnsi"/>
        </w:rPr>
      </w:pPr>
      <w:r w:rsidRPr="00630651">
        <w:rPr>
          <w:rFonts w:asciiTheme="majorHAnsi" w:hAnsiTheme="majorHAnsi"/>
        </w:rPr>
        <w:t>Howard Fletcher – Manor Road (Minutes)</w:t>
      </w:r>
    </w:p>
    <w:p w14:paraId="0025B526" w14:textId="77777777" w:rsidR="0041746A" w:rsidRDefault="0041746A" w:rsidP="0041746A">
      <w:pPr>
        <w:ind w:right="-520"/>
        <w:jc w:val="both"/>
        <w:rPr>
          <w:rFonts w:asciiTheme="majorHAnsi" w:hAnsiTheme="majorHAnsi"/>
        </w:rPr>
      </w:pPr>
      <w:r>
        <w:rPr>
          <w:rFonts w:asciiTheme="majorHAnsi" w:hAnsiTheme="majorHAnsi"/>
        </w:rPr>
        <w:t>Robin Hewitt</w:t>
      </w:r>
      <w:r w:rsidRPr="00630651">
        <w:rPr>
          <w:rFonts w:asciiTheme="majorHAnsi" w:hAnsiTheme="majorHAnsi"/>
        </w:rPr>
        <w:t xml:space="preserve"> – Bushy Park</w:t>
      </w:r>
    </w:p>
    <w:p w14:paraId="3D7C8F2E" w14:textId="77777777" w:rsidR="0041746A" w:rsidRPr="00630651" w:rsidRDefault="0041746A" w:rsidP="0041746A">
      <w:pPr>
        <w:ind w:right="-520"/>
        <w:jc w:val="both"/>
        <w:rPr>
          <w:rFonts w:asciiTheme="majorHAnsi" w:hAnsiTheme="majorHAnsi"/>
        </w:rPr>
      </w:pPr>
      <w:r>
        <w:rPr>
          <w:rFonts w:asciiTheme="majorHAnsi" w:hAnsiTheme="majorHAnsi"/>
        </w:rPr>
        <w:t xml:space="preserve">Phil </w:t>
      </w:r>
      <w:proofErr w:type="spellStart"/>
      <w:r>
        <w:rPr>
          <w:rFonts w:asciiTheme="majorHAnsi" w:hAnsiTheme="majorHAnsi"/>
        </w:rPr>
        <w:t>Iddison</w:t>
      </w:r>
      <w:proofErr w:type="spellEnd"/>
      <w:r>
        <w:rPr>
          <w:rFonts w:asciiTheme="majorHAnsi" w:hAnsiTheme="majorHAnsi"/>
        </w:rPr>
        <w:t xml:space="preserve"> – Bushy Park</w:t>
      </w:r>
    </w:p>
    <w:p w14:paraId="1547DADE" w14:textId="77777777" w:rsidR="0041746A" w:rsidRDefault="0041746A" w:rsidP="0041746A">
      <w:pPr>
        <w:ind w:right="-520"/>
        <w:jc w:val="both"/>
        <w:rPr>
          <w:rFonts w:asciiTheme="majorHAnsi" w:hAnsiTheme="majorHAnsi"/>
        </w:rPr>
      </w:pPr>
      <w:r>
        <w:rPr>
          <w:rFonts w:asciiTheme="majorHAnsi" w:hAnsiTheme="majorHAnsi"/>
        </w:rPr>
        <w:t>Derek Lawrence-Brown – Hertford Ave</w:t>
      </w:r>
      <w:r w:rsidRPr="00630651">
        <w:rPr>
          <w:rFonts w:asciiTheme="majorHAnsi" w:hAnsiTheme="majorHAnsi"/>
        </w:rPr>
        <w:t xml:space="preserve"> </w:t>
      </w:r>
    </w:p>
    <w:p w14:paraId="3373668C" w14:textId="77777777" w:rsidR="0041746A" w:rsidRDefault="0041746A" w:rsidP="0041746A">
      <w:pPr>
        <w:ind w:right="-520"/>
        <w:jc w:val="both"/>
        <w:rPr>
          <w:rFonts w:asciiTheme="majorHAnsi" w:hAnsiTheme="majorHAnsi"/>
        </w:rPr>
      </w:pPr>
      <w:r>
        <w:rPr>
          <w:rFonts w:asciiTheme="majorHAnsi" w:hAnsiTheme="majorHAnsi"/>
        </w:rPr>
        <w:t>Dennis Leigh – Briar Road</w:t>
      </w:r>
    </w:p>
    <w:p w14:paraId="49573136" w14:textId="550110BC" w:rsidR="0041746A" w:rsidRDefault="0041746A" w:rsidP="005338C3">
      <w:pPr>
        <w:ind w:right="-520"/>
        <w:jc w:val="both"/>
        <w:rPr>
          <w:rFonts w:asciiTheme="majorHAnsi" w:hAnsiTheme="majorHAnsi"/>
        </w:rPr>
      </w:pPr>
      <w:r>
        <w:rPr>
          <w:rFonts w:asciiTheme="majorHAnsi" w:hAnsiTheme="majorHAnsi"/>
        </w:rPr>
        <w:t>Paul Leonard – Cavendish House</w:t>
      </w:r>
    </w:p>
    <w:p w14:paraId="5192D969" w14:textId="77777777" w:rsidR="0041746A" w:rsidRDefault="0041746A" w:rsidP="0041746A">
      <w:pPr>
        <w:ind w:right="-520"/>
        <w:jc w:val="both"/>
        <w:rPr>
          <w:rFonts w:asciiTheme="majorHAnsi" w:hAnsiTheme="majorHAnsi"/>
        </w:rPr>
      </w:pPr>
      <w:r>
        <w:rPr>
          <w:rFonts w:asciiTheme="majorHAnsi" w:hAnsiTheme="majorHAnsi"/>
        </w:rPr>
        <w:t xml:space="preserve">David </w:t>
      </w:r>
      <w:proofErr w:type="spellStart"/>
      <w:r>
        <w:rPr>
          <w:rFonts w:asciiTheme="majorHAnsi" w:hAnsiTheme="majorHAnsi"/>
        </w:rPr>
        <w:t>Metherell</w:t>
      </w:r>
      <w:proofErr w:type="spellEnd"/>
      <w:r>
        <w:rPr>
          <w:rFonts w:asciiTheme="majorHAnsi" w:hAnsiTheme="majorHAnsi"/>
        </w:rPr>
        <w:t xml:space="preserve"> – Walnut Tree</w:t>
      </w:r>
    </w:p>
    <w:p w14:paraId="23F82A73" w14:textId="77777777" w:rsidR="0041746A" w:rsidRPr="00630651" w:rsidRDefault="0041746A" w:rsidP="0041746A">
      <w:pPr>
        <w:ind w:right="-520"/>
        <w:jc w:val="both"/>
        <w:rPr>
          <w:rFonts w:asciiTheme="majorHAnsi" w:hAnsiTheme="majorHAnsi"/>
        </w:rPr>
      </w:pPr>
      <w:r w:rsidRPr="00630651">
        <w:rPr>
          <w:rFonts w:asciiTheme="majorHAnsi" w:hAnsiTheme="majorHAnsi"/>
        </w:rPr>
        <w:t xml:space="preserve">Ian </w:t>
      </w:r>
      <w:proofErr w:type="spellStart"/>
      <w:r w:rsidRPr="00630651">
        <w:rPr>
          <w:rFonts w:asciiTheme="majorHAnsi" w:hAnsiTheme="majorHAnsi"/>
        </w:rPr>
        <w:t>Micklewright</w:t>
      </w:r>
      <w:proofErr w:type="spellEnd"/>
      <w:r w:rsidRPr="00630651">
        <w:rPr>
          <w:rFonts w:asciiTheme="majorHAnsi" w:hAnsiTheme="majorHAnsi"/>
        </w:rPr>
        <w:t xml:space="preserve"> – Mill Road</w:t>
      </w:r>
    </w:p>
    <w:p w14:paraId="4B3737B1" w14:textId="77777777" w:rsidR="0041746A" w:rsidRDefault="0041746A" w:rsidP="0041746A">
      <w:pPr>
        <w:ind w:right="-520"/>
        <w:rPr>
          <w:rFonts w:asciiTheme="majorHAnsi" w:hAnsiTheme="majorHAnsi"/>
        </w:rPr>
      </w:pPr>
      <w:r w:rsidRPr="00630651">
        <w:rPr>
          <w:rFonts w:asciiTheme="majorHAnsi" w:hAnsiTheme="majorHAnsi"/>
        </w:rPr>
        <w:t>Chris Morley Smith – Kew Short Lots</w:t>
      </w:r>
      <w:r>
        <w:rPr>
          <w:rFonts w:asciiTheme="majorHAnsi" w:hAnsiTheme="majorHAnsi"/>
        </w:rPr>
        <w:t xml:space="preserve"> (Chair)</w:t>
      </w:r>
    </w:p>
    <w:p w14:paraId="2FE153D6" w14:textId="77777777" w:rsidR="0041746A" w:rsidRPr="00630651" w:rsidRDefault="0041746A" w:rsidP="0041746A">
      <w:pPr>
        <w:ind w:right="-520"/>
        <w:jc w:val="both"/>
        <w:rPr>
          <w:rFonts w:asciiTheme="majorHAnsi" w:hAnsiTheme="majorHAnsi"/>
        </w:rPr>
      </w:pPr>
      <w:r>
        <w:rPr>
          <w:rFonts w:asciiTheme="majorHAnsi" w:hAnsiTheme="majorHAnsi"/>
        </w:rPr>
        <w:t xml:space="preserve">Brian Nicholls – </w:t>
      </w:r>
      <w:proofErr w:type="spellStart"/>
      <w:r>
        <w:rPr>
          <w:rFonts w:asciiTheme="majorHAnsi" w:hAnsiTheme="majorHAnsi"/>
        </w:rPr>
        <w:t>Hatherop</w:t>
      </w:r>
      <w:proofErr w:type="spellEnd"/>
      <w:r>
        <w:rPr>
          <w:rFonts w:asciiTheme="majorHAnsi" w:hAnsiTheme="majorHAnsi"/>
        </w:rPr>
        <w:t xml:space="preserve"> </w:t>
      </w:r>
    </w:p>
    <w:p w14:paraId="723A31BD" w14:textId="00E405FD" w:rsidR="002F0510" w:rsidRDefault="002F0510" w:rsidP="0041746A">
      <w:pPr>
        <w:ind w:right="-520"/>
        <w:jc w:val="both"/>
        <w:rPr>
          <w:rFonts w:asciiTheme="majorHAnsi" w:hAnsiTheme="majorHAnsi"/>
        </w:rPr>
      </w:pPr>
      <w:r>
        <w:rPr>
          <w:rFonts w:asciiTheme="majorHAnsi" w:hAnsiTheme="majorHAnsi"/>
        </w:rPr>
        <w:t xml:space="preserve">John Padgett – </w:t>
      </w:r>
      <w:proofErr w:type="spellStart"/>
      <w:r>
        <w:rPr>
          <w:rFonts w:asciiTheme="majorHAnsi" w:hAnsiTheme="majorHAnsi"/>
        </w:rPr>
        <w:t>Palewell</w:t>
      </w:r>
      <w:proofErr w:type="spellEnd"/>
      <w:r>
        <w:rPr>
          <w:rFonts w:asciiTheme="majorHAnsi" w:hAnsiTheme="majorHAnsi"/>
        </w:rPr>
        <w:t xml:space="preserve"> Park, </w:t>
      </w:r>
      <w:proofErr w:type="spellStart"/>
      <w:r>
        <w:rPr>
          <w:rFonts w:asciiTheme="majorHAnsi" w:hAnsiTheme="majorHAnsi"/>
        </w:rPr>
        <w:t>Palewell</w:t>
      </w:r>
      <w:proofErr w:type="spellEnd"/>
      <w:r>
        <w:rPr>
          <w:rFonts w:asciiTheme="majorHAnsi" w:hAnsiTheme="majorHAnsi"/>
        </w:rPr>
        <w:t xml:space="preserve"> </w:t>
      </w:r>
      <w:proofErr w:type="spellStart"/>
      <w:r>
        <w:rPr>
          <w:rFonts w:asciiTheme="majorHAnsi" w:hAnsiTheme="majorHAnsi"/>
        </w:rPr>
        <w:t>Pavillion</w:t>
      </w:r>
      <w:proofErr w:type="spellEnd"/>
      <w:r>
        <w:rPr>
          <w:rFonts w:asciiTheme="majorHAnsi" w:hAnsiTheme="majorHAnsi"/>
        </w:rPr>
        <w:t>, Priory, Triangle</w:t>
      </w:r>
    </w:p>
    <w:p w14:paraId="20605FF0" w14:textId="77777777" w:rsidR="0041746A" w:rsidRPr="00630651" w:rsidRDefault="0041746A" w:rsidP="0041746A">
      <w:pPr>
        <w:ind w:right="-520"/>
        <w:jc w:val="both"/>
        <w:rPr>
          <w:rFonts w:asciiTheme="majorHAnsi" w:hAnsiTheme="majorHAnsi"/>
        </w:rPr>
      </w:pPr>
      <w:r w:rsidRPr="00630651">
        <w:rPr>
          <w:rFonts w:asciiTheme="majorHAnsi" w:hAnsiTheme="majorHAnsi"/>
        </w:rPr>
        <w:t>Mi</w:t>
      </w:r>
      <w:r>
        <w:rPr>
          <w:rFonts w:asciiTheme="majorHAnsi" w:hAnsiTheme="majorHAnsi"/>
        </w:rPr>
        <w:t>ke</w:t>
      </w:r>
      <w:r w:rsidRPr="00630651">
        <w:rPr>
          <w:rFonts w:asciiTheme="majorHAnsi" w:hAnsiTheme="majorHAnsi"/>
        </w:rPr>
        <w:t xml:space="preserve"> Wren – </w:t>
      </w:r>
      <w:proofErr w:type="spellStart"/>
      <w:r w:rsidRPr="00630651">
        <w:rPr>
          <w:rFonts w:asciiTheme="majorHAnsi" w:hAnsiTheme="majorHAnsi"/>
        </w:rPr>
        <w:t>Hatherop</w:t>
      </w:r>
      <w:proofErr w:type="spellEnd"/>
    </w:p>
    <w:p w14:paraId="3B60F9ED" w14:textId="77777777" w:rsidR="005338C3" w:rsidRPr="00630651" w:rsidRDefault="005338C3" w:rsidP="00EF2D78">
      <w:pPr>
        <w:ind w:right="-520"/>
        <w:jc w:val="both"/>
        <w:rPr>
          <w:rFonts w:asciiTheme="majorHAnsi" w:hAnsiTheme="majorHAnsi"/>
        </w:rPr>
      </w:pPr>
    </w:p>
    <w:p w14:paraId="2C8AA45C" w14:textId="3C258E54" w:rsidR="00A217B9" w:rsidRPr="005572A0" w:rsidRDefault="00A217B9" w:rsidP="00BA1FE9">
      <w:pPr>
        <w:pStyle w:val="ListParagraph"/>
        <w:numPr>
          <w:ilvl w:val="0"/>
          <w:numId w:val="13"/>
        </w:numPr>
        <w:ind w:left="567" w:hanging="567"/>
        <w:rPr>
          <w:rFonts w:asciiTheme="majorHAnsi" w:hAnsiTheme="majorHAnsi"/>
          <w:b/>
        </w:rPr>
      </w:pPr>
      <w:r>
        <w:rPr>
          <w:rFonts w:asciiTheme="majorHAnsi" w:hAnsiTheme="majorHAnsi"/>
          <w:b/>
        </w:rPr>
        <w:t>Apologies</w:t>
      </w:r>
    </w:p>
    <w:p w14:paraId="78CFE8D1" w14:textId="77777777" w:rsidR="00C144FF" w:rsidRPr="00C144FF" w:rsidRDefault="00C144FF" w:rsidP="00C144FF">
      <w:pPr>
        <w:ind w:right="-520"/>
        <w:jc w:val="both"/>
        <w:rPr>
          <w:rFonts w:asciiTheme="majorHAnsi" w:hAnsiTheme="majorHAnsi"/>
        </w:rPr>
      </w:pPr>
      <w:r w:rsidRPr="00C144FF">
        <w:rPr>
          <w:rFonts w:asciiTheme="majorHAnsi" w:hAnsiTheme="majorHAnsi"/>
        </w:rPr>
        <w:t xml:space="preserve">Rosemary </w:t>
      </w:r>
      <w:proofErr w:type="spellStart"/>
      <w:r w:rsidRPr="00C144FF">
        <w:rPr>
          <w:rFonts w:asciiTheme="majorHAnsi" w:hAnsiTheme="majorHAnsi"/>
        </w:rPr>
        <w:t>Fulljames</w:t>
      </w:r>
      <w:proofErr w:type="spellEnd"/>
      <w:r w:rsidRPr="00C144FF">
        <w:rPr>
          <w:rFonts w:asciiTheme="majorHAnsi" w:hAnsiTheme="majorHAnsi"/>
        </w:rPr>
        <w:t xml:space="preserve"> – Cavendish House</w:t>
      </w:r>
    </w:p>
    <w:p w14:paraId="28575561" w14:textId="77777777" w:rsidR="002F0510" w:rsidRPr="00BA1FE9" w:rsidRDefault="002F0510" w:rsidP="002F0510">
      <w:pPr>
        <w:ind w:right="-520"/>
        <w:jc w:val="both"/>
        <w:rPr>
          <w:rFonts w:asciiTheme="majorHAnsi" w:hAnsiTheme="majorHAnsi"/>
        </w:rPr>
      </w:pPr>
      <w:r w:rsidRPr="00BA1FE9">
        <w:rPr>
          <w:rFonts w:asciiTheme="majorHAnsi" w:hAnsiTheme="majorHAnsi"/>
        </w:rPr>
        <w:t xml:space="preserve">David </w:t>
      </w:r>
      <w:proofErr w:type="spellStart"/>
      <w:r w:rsidRPr="00BA1FE9">
        <w:rPr>
          <w:rFonts w:asciiTheme="majorHAnsi" w:hAnsiTheme="majorHAnsi"/>
        </w:rPr>
        <w:t>Mertens</w:t>
      </w:r>
      <w:proofErr w:type="spellEnd"/>
      <w:r w:rsidRPr="00BA1FE9">
        <w:rPr>
          <w:rFonts w:asciiTheme="majorHAnsi" w:hAnsiTheme="majorHAnsi"/>
        </w:rPr>
        <w:t xml:space="preserve"> – St Anne’s Passage, </w:t>
      </w:r>
      <w:proofErr w:type="spellStart"/>
      <w:r w:rsidRPr="00BA1FE9">
        <w:rPr>
          <w:rFonts w:asciiTheme="majorHAnsi" w:hAnsiTheme="majorHAnsi"/>
        </w:rPr>
        <w:t>Westfields</w:t>
      </w:r>
      <w:proofErr w:type="spellEnd"/>
    </w:p>
    <w:p w14:paraId="5A4D1135" w14:textId="77777777" w:rsidR="00C144FF" w:rsidRPr="00C144FF" w:rsidRDefault="00C144FF" w:rsidP="00C144FF">
      <w:pPr>
        <w:ind w:right="-520"/>
        <w:jc w:val="both"/>
        <w:rPr>
          <w:rFonts w:asciiTheme="majorHAnsi" w:hAnsiTheme="majorHAnsi"/>
        </w:rPr>
      </w:pPr>
      <w:r w:rsidRPr="00C144FF">
        <w:rPr>
          <w:rFonts w:asciiTheme="majorHAnsi" w:hAnsiTheme="majorHAnsi"/>
        </w:rPr>
        <w:t xml:space="preserve">Richard Ward – </w:t>
      </w:r>
      <w:proofErr w:type="spellStart"/>
      <w:r w:rsidRPr="00C144FF">
        <w:rPr>
          <w:rFonts w:asciiTheme="majorHAnsi" w:hAnsiTheme="majorHAnsi"/>
        </w:rPr>
        <w:t>Townmead</w:t>
      </w:r>
      <w:proofErr w:type="spellEnd"/>
      <w:r w:rsidRPr="00C144FF">
        <w:rPr>
          <w:rFonts w:asciiTheme="majorHAnsi" w:hAnsiTheme="majorHAnsi"/>
        </w:rPr>
        <w:t xml:space="preserve"> </w:t>
      </w:r>
    </w:p>
    <w:p w14:paraId="58C5A749" w14:textId="77777777" w:rsidR="00EF2D78" w:rsidRDefault="00EF2D78" w:rsidP="00EF2D78">
      <w:pPr>
        <w:rPr>
          <w:rFonts w:asciiTheme="majorHAnsi" w:hAnsiTheme="majorHAnsi"/>
          <w:b/>
        </w:rPr>
      </w:pPr>
    </w:p>
    <w:p w14:paraId="23C33ECA" w14:textId="78567C41" w:rsidR="00E443B4" w:rsidRPr="00FC10DC" w:rsidRDefault="00E443B4" w:rsidP="00E443B4">
      <w:pPr>
        <w:pStyle w:val="ListParagraph"/>
        <w:numPr>
          <w:ilvl w:val="0"/>
          <w:numId w:val="13"/>
        </w:numPr>
        <w:ind w:left="567" w:hanging="567"/>
        <w:rPr>
          <w:rFonts w:asciiTheme="majorHAnsi" w:hAnsiTheme="majorHAnsi"/>
          <w:b/>
        </w:rPr>
      </w:pPr>
      <w:r>
        <w:rPr>
          <w:rFonts w:asciiTheme="majorHAnsi" w:hAnsiTheme="majorHAnsi"/>
          <w:b/>
        </w:rPr>
        <w:t>Changes to Representatives</w:t>
      </w:r>
    </w:p>
    <w:p w14:paraId="09FD6397" w14:textId="42ABC80C" w:rsidR="0067724B" w:rsidRDefault="002F0510" w:rsidP="00E443B4">
      <w:pPr>
        <w:rPr>
          <w:rFonts w:asciiTheme="majorHAnsi" w:hAnsiTheme="majorHAnsi"/>
        </w:rPr>
      </w:pPr>
      <w:r>
        <w:rPr>
          <w:rFonts w:asciiTheme="majorHAnsi" w:hAnsiTheme="majorHAnsi"/>
        </w:rPr>
        <w:t xml:space="preserve">Joseph </w:t>
      </w:r>
      <w:proofErr w:type="spellStart"/>
      <w:r>
        <w:rPr>
          <w:rFonts w:asciiTheme="majorHAnsi" w:hAnsiTheme="majorHAnsi"/>
        </w:rPr>
        <w:t>Ambaya</w:t>
      </w:r>
      <w:proofErr w:type="spellEnd"/>
      <w:r>
        <w:rPr>
          <w:rFonts w:asciiTheme="majorHAnsi" w:hAnsiTheme="majorHAnsi"/>
        </w:rPr>
        <w:t xml:space="preserve"> replaces </w:t>
      </w:r>
      <w:proofErr w:type="spellStart"/>
      <w:r>
        <w:rPr>
          <w:rFonts w:asciiTheme="majorHAnsi" w:hAnsiTheme="majorHAnsi"/>
        </w:rPr>
        <w:t>Guiseppe</w:t>
      </w:r>
      <w:proofErr w:type="spellEnd"/>
      <w:r>
        <w:rPr>
          <w:rFonts w:asciiTheme="majorHAnsi" w:hAnsiTheme="majorHAnsi"/>
        </w:rPr>
        <w:t xml:space="preserve"> de </w:t>
      </w:r>
      <w:proofErr w:type="spellStart"/>
      <w:r>
        <w:rPr>
          <w:rFonts w:asciiTheme="majorHAnsi" w:hAnsiTheme="majorHAnsi"/>
        </w:rPr>
        <w:t>Vai</w:t>
      </w:r>
      <w:proofErr w:type="spellEnd"/>
      <w:r>
        <w:rPr>
          <w:rFonts w:asciiTheme="majorHAnsi" w:hAnsiTheme="majorHAnsi"/>
        </w:rPr>
        <w:t xml:space="preserve"> as one of the Bushy Park representatives.</w:t>
      </w:r>
    </w:p>
    <w:p w14:paraId="034900D9" w14:textId="77777777" w:rsidR="0037229D" w:rsidRDefault="0037229D" w:rsidP="00E443B4">
      <w:pPr>
        <w:rPr>
          <w:rFonts w:asciiTheme="majorHAnsi" w:hAnsiTheme="majorHAnsi"/>
        </w:rPr>
      </w:pPr>
    </w:p>
    <w:p w14:paraId="7DD37AED" w14:textId="391869F0" w:rsidR="00315CB8" w:rsidRPr="00A066D0" w:rsidRDefault="00315CB8" w:rsidP="00A066D0">
      <w:pPr>
        <w:pStyle w:val="ListParagraph"/>
        <w:numPr>
          <w:ilvl w:val="0"/>
          <w:numId w:val="13"/>
        </w:numPr>
        <w:ind w:left="567" w:hanging="567"/>
        <w:rPr>
          <w:rFonts w:asciiTheme="majorHAnsi" w:hAnsiTheme="majorHAnsi"/>
          <w:b/>
        </w:rPr>
      </w:pPr>
      <w:r>
        <w:rPr>
          <w:rFonts w:asciiTheme="majorHAnsi" w:hAnsiTheme="majorHAnsi"/>
          <w:b/>
        </w:rPr>
        <w:t>Previous Minutes (</w:t>
      </w:r>
      <w:r w:rsidR="005338C3">
        <w:rPr>
          <w:rFonts w:asciiTheme="majorHAnsi" w:hAnsiTheme="majorHAnsi"/>
          <w:b/>
        </w:rPr>
        <w:t>23</w:t>
      </w:r>
      <w:r w:rsidR="005338C3" w:rsidRPr="005338C3">
        <w:rPr>
          <w:rFonts w:asciiTheme="majorHAnsi" w:hAnsiTheme="majorHAnsi"/>
          <w:b/>
          <w:vertAlign w:val="superscript"/>
        </w:rPr>
        <w:t>rd</w:t>
      </w:r>
      <w:r w:rsidR="005338C3">
        <w:rPr>
          <w:rFonts w:asciiTheme="majorHAnsi" w:hAnsiTheme="majorHAnsi"/>
          <w:b/>
        </w:rPr>
        <w:t xml:space="preserve"> </w:t>
      </w:r>
      <w:r w:rsidR="00AF200E">
        <w:rPr>
          <w:rFonts w:asciiTheme="majorHAnsi" w:hAnsiTheme="majorHAnsi"/>
          <w:b/>
        </w:rPr>
        <w:t>July</w:t>
      </w:r>
      <w:r w:rsidR="00BA1FE9">
        <w:rPr>
          <w:rFonts w:asciiTheme="majorHAnsi" w:hAnsiTheme="majorHAnsi"/>
          <w:b/>
        </w:rPr>
        <w:t xml:space="preserve"> 2018</w:t>
      </w:r>
      <w:r w:rsidRPr="00A066D0">
        <w:rPr>
          <w:rFonts w:asciiTheme="majorHAnsi" w:hAnsiTheme="majorHAnsi"/>
          <w:b/>
        </w:rPr>
        <w:t xml:space="preserve">) </w:t>
      </w:r>
    </w:p>
    <w:p w14:paraId="53265863" w14:textId="60996E0B" w:rsidR="002F0510" w:rsidRDefault="00315CB8" w:rsidP="00315CB8">
      <w:pPr>
        <w:rPr>
          <w:rFonts w:asciiTheme="majorHAnsi" w:hAnsiTheme="majorHAnsi"/>
        </w:rPr>
      </w:pPr>
      <w:r>
        <w:rPr>
          <w:rFonts w:asciiTheme="majorHAnsi" w:hAnsiTheme="majorHAnsi"/>
        </w:rPr>
        <w:t>The minutes of the previous meeting were approved.</w:t>
      </w:r>
    </w:p>
    <w:p w14:paraId="5318DB0C" w14:textId="77777777" w:rsidR="002F0510" w:rsidRDefault="002F0510" w:rsidP="00315CB8">
      <w:pPr>
        <w:rPr>
          <w:rFonts w:asciiTheme="majorHAnsi" w:hAnsiTheme="majorHAnsi"/>
        </w:rPr>
      </w:pPr>
    </w:p>
    <w:p w14:paraId="351FDCE5" w14:textId="1416106F" w:rsidR="00315CB8" w:rsidRDefault="009D4050" w:rsidP="00315CB8">
      <w:pPr>
        <w:rPr>
          <w:rFonts w:asciiTheme="majorHAnsi" w:hAnsiTheme="majorHAnsi"/>
        </w:rPr>
      </w:pPr>
      <w:r>
        <w:rPr>
          <w:rFonts w:asciiTheme="majorHAnsi" w:hAnsiTheme="majorHAnsi"/>
        </w:rPr>
        <w:t>Chris Morley-Smith</w:t>
      </w:r>
      <w:r w:rsidR="002F0510">
        <w:rPr>
          <w:rFonts w:asciiTheme="majorHAnsi" w:hAnsiTheme="majorHAnsi"/>
        </w:rPr>
        <w:t xml:space="preserve"> noted a subsequent email from </w:t>
      </w:r>
      <w:r>
        <w:rPr>
          <w:rFonts w:asciiTheme="majorHAnsi" w:hAnsiTheme="majorHAnsi"/>
        </w:rPr>
        <w:t>Yvonne Kelleher</w:t>
      </w:r>
      <w:r w:rsidR="002F0510">
        <w:rPr>
          <w:rFonts w:asciiTheme="majorHAnsi" w:hAnsiTheme="majorHAnsi"/>
        </w:rPr>
        <w:t xml:space="preserve"> stating that the financial figures quoted omitted some undefined direct and staff costs, and thus the surplus shown was probably exaggerated.</w:t>
      </w:r>
    </w:p>
    <w:p w14:paraId="0F28EDC0" w14:textId="77777777" w:rsidR="00F1428F" w:rsidRDefault="00F1428F" w:rsidP="00F1428F">
      <w:pPr>
        <w:pStyle w:val="ListParagraph"/>
        <w:ind w:left="567"/>
        <w:rPr>
          <w:rFonts w:asciiTheme="majorHAnsi" w:hAnsiTheme="majorHAnsi"/>
          <w:b/>
        </w:rPr>
      </w:pPr>
    </w:p>
    <w:p w14:paraId="3A52F376" w14:textId="153F8ED5" w:rsidR="004A0958" w:rsidRDefault="00E443B4" w:rsidP="004A0958">
      <w:pPr>
        <w:pStyle w:val="ListParagraph"/>
        <w:numPr>
          <w:ilvl w:val="0"/>
          <w:numId w:val="13"/>
        </w:numPr>
        <w:ind w:left="567" w:hanging="567"/>
        <w:rPr>
          <w:rFonts w:asciiTheme="majorHAnsi" w:hAnsiTheme="majorHAnsi"/>
          <w:b/>
        </w:rPr>
      </w:pPr>
      <w:r>
        <w:rPr>
          <w:rFonts w:asciiTheme="majorHAnsi" w:hAnsiTheme="majorHAnsi"/>
          <w:b/>
        </w:rPr>
        <w:t>M</w:t>
      </w:r>
      <w:r w:rsidR="004A0958">
        <w:rPr>
          <w:rFonts w:asciiTheme="majorHAnsi" w:hAnsiTheme="majorHAnsi"/>
          <w:b/>
        </w:rPr>
        <w:t>atters Arising</w:t>
      </w:r>
    </w:p>
    <w:p w14:paraId="06CA4CD7" w14:textId="67546B79" w:rsidR="002F0510" w:rsidRPr="002F0510" w:rsidRDefault="002F0510" w:rsidP="002F0510">
      <w:pPr>
        <w:pStyle w:val="ListParagraph"/>
        <w:numPr>
          <w:ilvl w:val="1"/>
          <w:numId w:val="13"/>
        </w:numPr>
        <w:ind w:left="567" w:hanging="567"/>
        <w:rPr>
          <w:rFonts w:asciiTheme="majorHAnsi" w:hAnsiTheme="majorHAnsi"/>
        </w:rPr>
      </w:pPr>
      <w:r w:rsidRPr="002F0510">
        <w:rPr>
          <w:rFonts w:asciiTheme="majorHAnsi" w:hAnsiTheme="majorHAnsi"/>
        </w:rPr>
        <w:t xml:space="preserve">A number of sites reported that the revised staffing in the </w:t>
      </w:r>
      <w:proofErr w:type="spellStart"/>
      <w:r w:rsidRPr="002F0510">
        <w:rPr>
          <w:rFonts w:asciiTheme="majorHAnsi" w:hAnsiTheme="majorHAnsi"/>
        </w:rPr>
        <w:t>LBRuT</w:t>
      </w:r>
      <w:proofErr w:type="spellEnd"/>
      <w:r w:rsidRPr="002F0510">
        <w:rPr>
          <w:rFonts w:asciiTheme="majorHAnsi" w:hAnsiTheme="majorHAnsi"/>
        </w:rPr>
        <w:t xml:space="preserve"> Allotments Department appears to be working well and that Erin </w:t>
      </w:r>
      <w:proofErr w:type="spellStart"/>
      <w:r w:rsidR="009D4050">
        <w:rPr>
          <w:rFonts w:asciiTheme="majorHAnsi" w:hAnsiTheme="majorHAnsi"/>
        </w:rPr>
        <w:t>Dunford</w:t>
      </w:r>
      <w:proofErr w:type="spellEnd"/>
      <w:r w:rsidRPr="002F0510">
        <w:rPr>
          <w:rFonts w:asciiTheme="majorHAnsi" w:hAnsiTheme="majorHAnsi"/>
        </w:rPr>
        <w:t xml:space="preserve"> is proving helpful.</w:t>
      </w:r>
    </w:p>
    <w:p w14:paraId="60B60BAC" w14:textId="5D45389C" w:rsidR="002F0510" w:rsidRPr="002F0510" w:rsidRDefault="002F0510" w:rsidP="002F0510">
      <w:pPr>
        <w:pStyle w:val="ListParagraph"/>
        <w:numPr>
          <w:ilvl w:val="1"/>
          <w:numId w:val="13"/>
        </w:numPr>
        <w:ind w:left="567" w:hanging="567"/>
        <w:rPr>
          <w:rFonts w:asciiTheme="majorHAnsi" w:hAnsiTheme="majorHAnsi"/>
        </w:rPr>
      </w:pPr>
      <w:r w:rsidRPr="002F0510">
        <w:rPr>
          <w:rFonts w:asciiTheme="majorHAnsi" w:hAnsiTheme="majorHAnsi"/>
        </w:rPr>
        <w:t xml:space="preserve">Robin Hewitt’s work on the website had been passed to the Council, and Erin </w:t>
      </w:r>
      <w:proofErr w:type="spellStart"/>
      <w:r w:rsidR="009D4050">
        <w:rPr>
          <w:rFonts w:asciiTheme="majorHAnsi" w:hAnsiTheme="majorHAnsi"/>
        </w:rPr>
        <w:t>Dunford</w:t>
      </w:r>
      <w:proofErr w:type="spellEnd"/>
      <w:r w:rsidRPr="002F0510">
        <w:rPr>
          <w:rFonts w:asciiTheme="majorHAnsi" w:hAnsiTheme="majorHAnsi"/>
        </w:rPr>
        <w:t xml:space="preserve"> is incorporating suggestions in the revised website design.</w:t>
      </w:r>
      <w:r w:rsidR="00B70E5F">
        <w:rPr>
          <w:rFonts w:asciiTheme="majorHAnsi" w:hAnsiTheme="majorHAnsi"/>
        </w:rPr>
        <w:t xml:space="preserve">  She has also requested that each site provide her with a short description and one or two photos.</w:t>
      </w:r>
    </w:p>
    <w:p w14:paraId="7E64B09B" w14:textId="77777777" w:rsidR="00DF4628" w:rsidRDefault="00DF4628" w:rsidP="006B7AE9">
      <w:pPr>
        <w:rPr>
          <w:rFonts w:asciiTheme="majorHAnsi" w:hAnsiTheme="majorHAnsi"/>
        </w:rPr>
      </w:pPr>
    </w:p>
    <w:p w14:paraId="252C0B6A" w14:textId="77777777" w:rsidR="009D4050" w:rsidRDefault="009D4050" w:rsidP="006B7AE9">
      <w:pPr>
        <w:rPr>
          <w:rFonts w:asciiTheme="majorHAnsi" w:hAnsiTheme="majorHAnsi"/>
        </w:rPr>
      </w:pPr>
    </w:p>
    <w:p w14:paraId="25BEADF0" w14:textId="77777777" w:rsidR="009D4050" w:rsidRDefault="009D4050" w:rsidP="006B7AE9">
      <w:pPr>
        <w:rPr>
          <w:rFonts w:asciiTheme="majorHAnsi" w:hAnsiTheme="majorHAnsi"/>
        </w:rPr>
      </w:pPr>
    </w:p>
    <w:p w14:paraId="4B22BE79" w14:textId="012DCFEC" w:rsidR="005338C3" w:rsidRDefault="00A82DDC" w:rsidP="00330B0A">
      <w:pPr>
        <w:pStyle w:val="ListParagraph"/>
        <w:numPr>
          <w:ilvl w:val="0"/>
          <w:numId w:val="13"/>
        </w:numPr>
        <w:ind w:left="567" w:hanging="567"/>
        <w:rPr>
          <w:rFonts w:asciiTheme="majorHAnsi" w:hAnsiTheme="majorHAnsi"/>
          <w:b/>
        </w:rPr>
      </w:pPr>
      <w:r>
        <w:rPr>
          <w:rFonts w:asciiTheme="majorHAnsi" w:hAnsiTheme="majorHAnsi"/>
          <w:b/>
        </w:rPr>
        <w:t>BRAG-</w:t>
      </w:r>
      <w:proofErr w:type="spellStart"/>
      <w:r>
        <w:rPr>
          <w:rFonts w:asciiTheme="majorHAnsi" w:hAnsiTheme="majorHAnsi"/>
          <w:b/>
        </w:rPr>
        <w:t>LBRuT</w:t>
      </w:r>
      <w:proofErr w:type="spellEnd"/>
      <w:r>
        <w:rPr>
          <w:rFonts w:asciiTheme="majorHAnsi" w:hAnsiTheme="majorHAnsi"/>
          <w:b/>
        </w:rPr>
        <w:t xml:space="preserve"> Meeting</w:t>
      </w:r>
    </w:p>
    <w:p w14:paraId="41CF2ABC" w14:textId="4A56D185" w:rsidR="00A82DDC" w:rsidRDefault="009D4050" w:rsidP="005338C3">
      <w:pPr>
        <w:rPr>
          <w:rFonts w:asciiTheme="majorHAnsi" w:hAnsiTheme="majorHAnsi"/>
        </w:rPr>
      </w:pPr>
      <w:r>
        <w:rPr>
          <w:rFonts w:asciiTheme="majorHAnsi" w:hAnsiTheme="majorHAnsi"/>
        </w:rPr>
        <w:t>Chris Morley-Smith</w:t>
      </w:r>
      <w:r w:rsidR="00A82DDC">
        <w:rPr>
          <w:rFonts w:asciiTheme="majorHAnsi" w:hAnsiTheme="majorHAnsi"/>
        </w:rPr>
        <w:t xml:space="preserve">, Mike Wren and Bill Collis met with </w:t>
      </w:r>
      <w:r>
        <w:rPr>
          <w:rFonts w:asciiTheme="majorHAnsi" w:hAnsiTheme="majorHAnsi"/>
        </w:rPr>
        <w:t>Yvonne Kelleher</w:t>
      </w:r>
      <w:r w:rsidR="00A82DDC">
        <w:rPr>
          <w:rFonts w:asciiTheme="majorHAnsi" w:hAnsiTheme="majorHAnsi"/>
        </w:rPr>
        <w:t xml:space="preserve"> and </w:t>
      </w:r>
      <w:r>
        <w:rPr>
          <w:rFonts w:asciiTheme="majorHAnsi" w:hAnsiTheme="majorHAnsi"/>
        </w:rPr>
        <w:t>Pete Lewis</w:t>
      </w:r>
      <w:r w:rsidR="00A82DDC">
        <w:rPr>
          <w:rFonts w:asciiTheme="majorHAnsi" w:hAnsiTheme="majorHAnsi"/>
        </w:rPr>
        <w:t xml:space="preserve"> on 19</w:t>
      </w:r>
      <w:r w:rsidR="00A82DDC" w:rsidRPr="00A82DDC">
        <w:rPr>
          <w:rFonts w:asciiTheme="majorHAnsi" w:hAnsiTheme="majorHAnsi"/>
          <w:vertAlign w:val="superscript"/>
        </w:rPr>
        <w:t>th</w:t>
      </w:r>
      <w:r w:rsidR="00A82DDC">
        <w:rPr>
          <w:rFonts w:asciiTheme="majorHAnsi" w:hAnsiTheme="majorHAnsi"/>
        </w:rPr>
        <w:t xml:space="preserve"> September.  The principal reason was to discuss BRAG’s proposed revisions to the Allotment Terms &amp; Conditions.  The meeting was positive, with most proposed changes being accepted.  One item proved contentious, being the specification of a maximum height allowed for fences and hedges.  Ultimately </w:t>
      </w:r>
      <w:r>
        <w:rPr>
          <w:rFonts w:asciiTheme="majorHAnsi" w:hAnsiTheme="majorHAnsi"/>
        </w:rPr>
        <w:t>Pete Lewis</w:t>
      </w:r>
      <w:r w:rsidR="00A82DDC">
        <w:rPr>
          <w:rFonts w:asciiTheme="majorHAnsi" w:hAnsiTheme="majorHAnsi"/>
        </w:rPr>
        <w:t xml:space="preserve"> did not include this, relying instead on judgement in individual cases.  </w:t>
      </w:r>
      <w:r>
        <w:rPr>
          <w:rFonts w:asciiTheme="majorHAnsi" w:hAnsiTheme="majorHAnsi"/>
        </w:rPr>
        <w:t>Yvonne Kelleher</w:t>
      </w:r>
      <w:r w:rsidR="00A82DDC">
        <w:rPr>
          <w:rFonts w:asciiTheme="majorHAnsi" w:hAnsiTheme="majorHAnsi"/>
        </w:rPr>
        <w:t xml:space="preserve"> has subsequently issued the Council’s draft which the Secretary will circulate for comments, to be returned within two weeks.</w:t>
      </w:r>
    </w:p>
    <w:p w14:paraId="1577A5F4" w14:textId="77777777" w:rsidR="00A82DDC" w:rsidRDefault="00A82DDC" w:rsidP="005338C3">
      <w:pPr>
        <w:rPr>
          <w:rFonts w:asciiTheme="majorHAnsi" w:hAnsiTheme="majorHAnsi"/>
        </w:rPr>
      </w:pPr>
    </w:p>
    <w:p w14:paraId="130A9A91" w14:textId="77777777" w:rsidR="00A82DDC" w:rsidRDefault="00A82DDC" w:rsidP="005338C3">
      <w:pPr>
        <w:rPr>
          <w:rFonts w:asciiTheme="majorHAnsi" w:hAnsiTheme="majorHAnsi"/>
        </w:rPr>
      </w:pPr>
      <w:r>
        <w:rPr>
          <w:rFonts w:asciiTheme="majorHAnsi" w:hAnsiTheme="majorHAnsi"/>
        </w:rPr>
        <w:t>There was no major change to the Tenancy Agreement.</w:t>
      </w:r>
    </w:p>
    <w:p w14:paraId="4182D79B" w14:textId="77777777" w:rsidR="00A82DDC" w:rsidRDefault="00A82DDC" w:rsidP="005338C3">
      <w:pPr>
        <w:rPr>
          <w:rFonts w:asciiTheme="majorHAnsi" w:hAnsiTheme="majorHAnsi"/>
        </w:rPr>
      </w:pPr>
    </w:p>
    <w:p w14:paraId="30F9B672" w14:textId="77777777" w:rsidR="00A82DDC" w:rsidRDefault="00A82DDC" w:rsidP="005338C3">
      <w:pPr>
        <w:rPr>
          <w:rFonts w:asciiTheme="majorHAnsi" w:hAnsiTheme="majorHAnsi"/>
        </w:rPr>
      </w:pPr>
      <w:r>
        <w:rPr>
          <w:rFonts w:asciiTheme="majorHAnsi" w:hAnsiTheme="majorHAnsi"/>
        </w:rPr>
        <w:t xml:space="preserve">The Introduction aimed at potential and new </w:t>
      </w:r>
      <w:proofErr w:type="spellStart"/>
      <w:r>
        <w:rPr>
          <w:rFonts w:asciiTheme="majorHAnsi" w:hAnsiTheme="majorHAnsi"/>
        </w:rPr>
        <w:t>plotholders</w:t>
      </w:r>
      <w:proofErr w:type="spellEnd"/>
      <w:r>
        <w:rPr>
          <w:rFonts w:asciiTheme="majorHAnsi" w:hAnsiTheme="majorHAnsi"/>
        </w:rPr>
        <w:t xml:space="preserve"> prepared by Bill Collis was accepted for publication on the new website.</w:t>
      </w:r>
    </w:p>
    <w:p w14:paraId="0017C5B4" w14:textId="77777777" w:rsidR="00A82DDC" w:rsidRDefault="00A82DDC" w:rsidP="005338C3">
      <w:pPr>
        <w:rPr>
          <w:rFonts w:asciiTheme="majorHAnsi" w:hAnsiTheme="majorHAnsi"/>
        </w:rPr>
      </w:pPr>
    </w:p>
    <w:p w14:paraId="2778324F" w14:textId="0356F817" w:rsidR="005338C3" w:rsidRPr="005338C3" w:rsidRDefault="00A82DDC" w:rsidP="005338C3">
      <w:pPr>
        <w:rPr>
          <w:rFonts w:asciiTheme="majorHAnsi" w:hAnsiTheme="majorHAnsi"/>
        </w:rPr>
      </w:pPr>
      <w:r>
        <w:rPr>
          <w:rFonts w:asciiTheme="majorHAnsi" w:hAnsiTheme="majorHAnsi"/>
        </w:rPr>
        <w:t>The bonfire rules have been revised in line with BRAG’s recommendation and will be incorporated in the new T&amp;C’s.  These are effective now, and have been published to all sites.</w:t>
      </w:r>
    </w:p>
    <w:p w14:paraId="4B9C62E7" w14:textId="77777777" w:rsidR="005338C3" w:rsidRDefault="005338C3" w:rsidP="005338C3">
      <w:pPr>
        <w:rPr>
          <w:rFonts w:asciiTheme="majorHAnsi" w:hAnsiTheme="majorHAnsi"/>
        </w:rPr>
      </w:pPr>
    </w:p>
    <w:p w14:paraId="34B5A23B" w14:textId="4CEE0430" w:rsidR="005338C3" w:rsidRDefault="001005C8" w:rsidP="005338C3">
      <w:pPr>
        <w:pStyle w:val="ListParagraph"/>
        <w:numPr>
          <w:ilvl w:val="0"/>
          <w:numId w:val="13"/>
        </w:numPr>
        <w:ind w:left="567" w:hanging="567"/>
        <w:rPr>
          <w:rFonts w:asciiTheme="majorHAnsi" w:hAnsiTheme="majorHAnsi"/>
          <w:b/>
        </w:rPr>
      </w:pPr>
      <w:r>
        <w:rPr>
          <w:rFonts w:asciiTheme="majorHAnsi" w:hAnsiTheme="majorHAnsi"/>
          <w:b/>
        </w:rPr>
        <w:t>Joint Tenancies</w:t>
      </w:r>
    </w:p>
    <w:p w14:paraId="1BF3634E" w14:textId="6A63228C" w:rsidR="001005C8" w:rsidRDefault="001005C8" w:rsidP="005338C3">
      <w:pPr>
        <w:rPr>
          <w:rFonts w:asciiTheme="majorHAnsi" w:hAnsiTheme="majorHAnsi"/>
        </w:rPr>
      </w:pPr>
      <w:r>
        <w:rPr>
          <w:rFonts w:asciiTheme="majorHAnsi" w:hAnsiTheme="majorHAnsi"/>
        </w:rPr>
        <w:t xml:space="preserve">Wendy Akers reported that following the death of a </w:t>
      </w:r>
      <w:proofErr w:type="spellStart"/>
      <w:r>
        <w:rPr>
          <w:rFonts w:asciiTheme="majorHAnsi" w:hAnsiTheme="majorHAnsi"/>
        </w:rPr>
        <w:t>plotholder</w:t>
      </w:r>
      <w:proofErr w:type="spellEnd"/>
      <w:r>
        <w:rPr>
          <w:rFonts w:asciiTheme="majorHAnsi" w:hAnsiTheme="majorHAnsi"/>
        </w:rPr>
        <w:t xml:space="preserve">, his wife – who had always worked the plot together with the deceased – had not been allowed to take over the tenancy as it had not originally been in joint names.  Other sites reported similar cases.  The meeting agreed that this seemed unreasonable.  Although care must be taken to ensure that a ‘back door’ to the waiting list is not opened, the rules should be flexible enough to allow genuine cases to be considered.  It was agreed that BRAG should discuss this further with the Council to see if a compromise can be reached.  </w:t>
      </w:r>
      <w:r w:rsidR="009D4050">
        <w:rPr>
          <w:rFonts w:asciiTheme="majorHAnsi" w:hAnsiTheme="majorHAnsi"/>
        </w:rPr>
        <w:t>Chris Morley-Smith</w:t>
      </w:r>
      <w:r>
        <w:rPr>
          <w:rFonts w:asciiTheme="majorHAnsi" w:hAnsiTheme="majorHAnsi"/>
        </w:rPr>
        <w:t xml:space="preserve"> will contact </w:t>
      </w:r>
      <w:r w:rsidR="009D4050">
        <w:rPr>
          <w:rFonts w:asciiTheme="majorHAnsi" w:hAnsiTheme="majorHAnsi"/>
        </w:rPr>
        <w:t>Yvonne Kelleher</w:t>
      </w:r>
      <w:r>
        <w:rPr>
          <w:rFonts w:asciiTheme="majorHAnsi" w:hAnsiTheme="majorHAnsi"/>
        </w:rPr>
        <w:t>.</w:t>
      </w:r>
    </w:p>
    <w:p w14:paraId="157B9A9A" w14:textId="77777777" w:rsidR="001005C8" w:rsidRPr="005338C3" w:rsidRDefault="001005C8" w:rsidP="005338C3">
      <w:pPr>
        <w:rPr>
          <w:rFonts w:asciiTheme="majorHAnsi" w:hAnsiTheme="majorHAnsi"/>
        </w:rPr>
      </w:pPr>
    </w:p>
    <w:p w14:paraId="7BB47226" w14:textId="77777777" w:rsidR="001005C8" w:rsidRDefault="001005C8" w:rsidP="001005C8">
      <w:pPr>
        <w:pStyle w:val="ListParagraph"/>
        <w:numPr>
          <w:ilvl w:val="0"/>
          <w:numId w:val="13"/>
        </w:numPr>
        <w:ind w:left="567" w:hanging="567"/>
        <w:rPr>
          <w:rFonts w:asciiTheme="majorHAnsi" w:hAnsiTheme="majorHAnsi"/>
          <w:b/>
        </w:rPr>
      </w:pPr>
      <w:r>
        <w:rPr>
          <w:rFonts w:asciiTheme="majorHAnsi" w:hAnsiTheme="majorHAnsi"/>
          <w:b/>
        </w:rPr>
        <w:t>Allotments Strategy</w:t>
      </w:r>
    </w:p>
    <w:p w14:paraId="548C0D9F" w14:textId="54D93728" w:rsidR="001005C8" w:rsidRPr="005338C3" w:rsidRDefault="009D4050" w:rsidP="001005C8">
      <w:pPr>
        <w:rPr>
          <w:rFonts w:asciiTheme="majorHAnsi" w:hAnsiTheme="majorHAnsi"/>
        </w:rPr>
      </w:pPr>
      <w:r>
        <w:rPr>
          <w:rFonts w:asciiTheme="majorHAnsi" w:hAnsiTheme="majorHAnsi"/>
        </w:rPr>
        <w:t>Yvonne Kelleher</w:t>
      </w:r>
      <w:r w:rsidR="001005C8">
        <w:rPr>
          <w:rFonts w:asciiTheme="majorHAnsi" w:hAnsiTheme="majorHAnsi"/>
        </w:rPr>
        <w:t xml:space="preserve"> </w:t>
      </w:r>
      <w:r w:rsidR="00062562">
        <w:rPr>
          <w:rFonts w:asciiTheme="majorHAnsi" w:hAnsiTheme="majorHAnsi"/>
        </w:rPr>
        <w:t>has reported</w:t>
      </w:r>
      <w:r w:rsidR="001005C8">
        <w:rPr>
          <w:rFonts w:asciiTheme="majorHAnsi" w:hAnsiTheme="majorHAnsi"/>
        </w:rPr>
        <w:t xml:space="preserve"> the Allotment Strategy document ha</w:t>
      </w:r>
      <w:r w:rsidR="00062562">
        <w:rPr>
          <w:rFonts w:asciiTheme="majorHAnsi" w:hAnsiTheme="majorHAnsi"/>
        </w:rPr>
        <w:t>s</w:t>
      </w:r>
      <w:r w:rsidR="001005C8">
        <w:rPr>
          <w:rFonts w:asciiTheme="majorHAnsi" w:hAnsiTheme="majorHAnsi"/>
        </w:rPr>
        <w:t xml:space="preserve"> been revised following BRAG’s response.  As requested, a chapter has been added dealing with resources, finances and a timetable for actions.  The new draft is now with Cllr Martin </w:t>
      </w:r>
      <w:proofErr w:type="spellStart"/>
      <w:r w:rsidR="001005C8">
        <w:rPr>
          <w:rFonts w:asciiTheme="majorHAnsi" w:hAnsiTheme="majorHAnsi"/>
        </w:rPr>
        <w:t>Elengorn</w:t>
      </w:r>
      <w:proofErr w:type="spellEnd"/>
      <w:r w:rsidR="001005C8">
        <w:rPr>
          <w:rFonts w:asciiTheme="majorHAnsi" w:hAnsiTheme="majorHAnsi"/>
        </w:rPr>
        <w:t xml:space="preserve">, although there is no date set for his response.  </w:t>
      </w:r>
      <w:r>
        <w:rPr>
          <w:rFonts w:asciiTheme="majorHAnsi" w:hAnsiTheme="majorHAnsi"/>
        </w:rPr>
        <w:t>Chris Morley-Smith</w:t>
      </w:r>
      <w:r w:rsidR="001005C8">
        <w:rPr>
          <w:rFonts w:asciiTheme="majorHAnsi" w:hAnsiTheme="majorHAnsi"/>
        </w:rPr>
        <w:t xml:space="preserve"> will ask </w:t>
      </w:r>
      <w:r>
        <w:rPr>
          <w:rFonts w:asciiTheme="majorHAnsi" w:hAnsiTheme="majorHAnsi"/>
        </w:rPr>
        <w:t>Yvonne Kelleher</w:t>
      </w:r>
      <w:r w:rsidR="001005C8">
        <w:rPr>
          <w:rFonts w:asciiTheme="majorHAnsi" w:hAnsiTheme="majorHAnsi"/>
        </w:rPr>
        <w:t xml:space="preserve"> for a copy of the latest draft.</w:t>
      </w:r>
    </w:p>
    <w:p w14:paraId="020DC957" w14:textId="77777777" w:rsidR="005338C3" w:rsidRDefault="005338C3" w:rsidP="005338C3">
      <w:pPr>
        <w:rPr>
          <w:rFonts w:asciiTheme="majorHAnsi" w:hAnsiTheme="majorHAnsi"/>
        </w:rPr>
      </w:pPr>
    </w:p>
    <w:p w14:paraId="65F1CD8B" w14:textId="5593C7D1" w:rsidR="005338C3" w:rsidRDefault="001005C8" w:rsidP="005338C3">
      <w:pPr>
        <w:pStyle w:val="ListParagraph"/>
        <w:numPr>
          <w:ilvl w:val="0"/>
          <w:numId w:val="13"/>
        </w:numPr>
        <w:ind w:left="567" w:hanging="567"/>
        <w:rPr>
          <w:rFonts w:asciiTheme="majorHAnsi" w:hAnsiTheme="majorHAnsi"/>
          <w:b/>
        </w:rPr>
      </w:pPr>
      <w:r>
        <w:rPr>
          <w:rFonts w:asciiTheme="majorHAnsi" w:hAnsiTheme="majorHAnsi"/>
          <w:b/>
        </w:rPr>
        <w:t>Charities</w:t>
      </w:r>
    </w:p>
    <w:p w14:paraId="7BECD19D" w14:textId="2C25E175" w:rsidR="00E917BB" w:rsidRDefault="001005C8" w:rsidP="005338C3">
      <w:pPr>
        <w:rPr>
          <w:rFonts w:asciiTheme="majorHAnsi" w:hAnsiTheme="majorHAnsi"/>
        </w:rPr>
      </w:pPr>
      <w:r>
        <w:rPr>
          <w:rFonts w:asciiTheme="majorHAnsi" w:hAnsiTheme="majorHAnsi"/>
        </w:rPr>
        <w:t>Paul Leonard raised the matter of allotment sites supporting charities and people with special needs.</w:t>
      </w:r>
      <w:r w:rsidR="0015647D">
        <w:rPr>
          <w:rFonts w:asciiTheme="majorHAnsi" w:hAnsiTheme="majorHAnsi"/>
        </w:rPr>
        <w:t xml:space="preserve">  Cavendish has some raised beds with wheelchair access, and </w:t>
      </w:r>
      <w:proofErr w:type="spellStart"/>
      <w:r w:rsidR="0015647D">
        <w:rPr>
          <w:rFonts w:asciiTheme="majorHAnsi" w:hAnsiTheme="majorHAnsi"/>
        </w:rPr>
        <w:t>Hatherop</w:t>
      </w:r>
      <w:proofErr w:type="spellEnd"/>
      <w:r w:rsidR="0015647D">
        <w:rPr>
          <w:rFonts w:asciiTheme="majorHAnsi" w:hAnsiTheme="majorHAnsi"/>
        </w:rPr>
        <w:t xml:space="preserve"> has also set aside an area for people with special needs.  The Council is supportive of this – there is now a sensory garden in York House – and the beneficial health effect of gardening is becoming widely </w:t>
      </w:r>
      <w:proofErr w:type="spellStart"/>
      <w:r w:rsidR="0015647D">
        <w:rPr>
          <w:rFonts w:asciiTheme="majorHAnsi" w:hAnsiTheme="majorHAnsi"/>
        </w:rPr>
        <w:t>recognised</w:t>
      </w:r>
      <w:proofErr w:type="spellEnd"/>
      <w:r w:rsidR="0015647D">
        <w:rPr>
          <w:rFonts w:asciiTheme="majorHAnsi" w:hAnsiTheme="majorHAnsi"/>
        </w:rPr>
        <w:t>.  There are a number of initiatives in place such as RHLT (connecting people with special needs to the Richmond community) and THRIVE (national society for horticultural therapy) with which sites can engage.</w:t>
      </w:r>
    </w:p>
    <w:p w14:paraId="72802C4C" w14:textId="77777777" w:rsidR="00E917BB" w:rsidRDefault="00E917BB" w:rsidP="005338C3">
      <w:pPr>
        <w:rPr>
          <w:rFonts w:asciiTheme="majorHAnsi" w:hAnsiTheme="majorHAnsi"/>
        </w:rPr>
      </w:pPr>
    </w:p>
    <w:p w14:paraId="1F238E28" w14:textId="77777777" w:rsidR="009D4050" w:rsidRDefault="009D4050" w:rsidP="005338C3">
      <w:pPr>
        <w:rPr>
          <w:rFonts w:asciiTheme="majorHAnsi" w:hAnsiTheme="majorHAnsi"/>
        </w:rPr>
      </w:pPr>
    </w:p>
    <w:p w14:paraId="32115053" w14:textId="77777777" w:rsidR="009D4050" w:rsidRPr="005338C3" w:rsidRDefault="009D4050" w:rsidP="005338C3">
      <w:pPr>
        <w:rPr>
          <w:rFonts w:asciiTheme="majorHAnsi" w:hAnsiTheme="majorHAnsi"/>
        </w:rPr>
      </w:pPr>
    </w:p>
    <w:p w14:paraId="72FE76A0" w14:textId="5BC276FB" w:rsidR="00E917BB" w:rsidRDefault="00BC2A9D" w:rsidP="00E917BB">
      <w:pPr>
        <w:pStyle w:val="ListParagraph"/>
        <w:numPr>
          <w:ilvl w:val="0"/>
          <w:numId w:val="13"/>
        </w:numPr>
        <w:ind w:left="567" w:hanging="567"/>
        <w:rPr>
          <w:rFonts w:asciiTheme="majorHAnsi" w:hAnsiTheme="majorHAnsi"/>
          <w:b/>
        </w:rPr>
      </w:pPr>
      <w:r>
        <w:rPr>
          <w:rFonts w:asciiTheme="majorHAnsi" w:hAnsiTheme="majorHAnsi"/>
          <w:b/>
        </w:rPr>
        <w:t>AGM</w:t>
      </w:r>
    </w:p>
    <w:p w14:paraId="383872C3" w14:textId="08C31AEF" w:rsidR="00170F4A" w:rsidRDefault="00BC2A9D" w:rsidP="00E917BB">
      <w:pPr>
        <w:rPr>
          <w:rFonts w:asciiTheme="majorHAnsi" w:hAnsiTheme="majorHAnsi"/>
        </w:rPr>
      </w:pPr>
      <w:r>
        <w:rPr>
          <w:rFonts w:asciiTheme="majorHAnsi" w:hAnsiTheme="majorHAnsi"/>
        </w:rPr>
        <w:t>This year’s AGM will be held on Mon</w:t>
      </w:r>
      <w:r w:rsidR="006F1D81">
        <w:rPr>
          <w:rFonts w:asciiTheme="majorHAnsi" w:hAnsiTheme="majorHAnsi"/>
        </w:rPr>
        <w:t>d</w:t>
      </w:r>
      <w:r>
        <w:rPr>
          <w:rFonts w:asciiTheme="majorHAnsi" w:hAnsiTheme="majorHAnsi"/>
        </w:rPr>
        <w:t>ay, 26</w:t>
      </w:r>
      <w:r w:rsidR="00062562" w:rsidRPr="00062562">
        <w:rPr>
          <w:rFonts w:asciiTheme="majorHAnsi" w:hAnsiTheme="majorHAnsi"/>
          <w:vertAlign w:val="superscript"/>
        </w:rPr>
        <w:t>th</w:t>
      </w:r>
      <w:r w:rsidR="00062562">
        <w:rPr>
          <w:rFonts w:asciiTheme="majorHAnsi" w:hAnsiTheme="majorHAnsi"/>
        </w:rPr>
        <w:t xml:space="preserve"> </w:t>
      </w:r>
      <w:r>
        <w:rPr>
          <w:rFonts w:asciiTheme="majorHAnsi" w:hAnsiTheme="majorHAnsi"/>
        </w:rPr>
        <w:t>November in the Council Chamber at York House starting at 7pm.</w:t>
      </w:r>
    </w:p>
    <w:p w14:paraId="31F47BFB" w14:textId="77777777" w:rsidR="00BC2A9D" w:rsidRDefault="00BC2A9D" w:rsidP="00E917BB">
      <w:pPr>
        <w:rPr>
          <w:rFonts w:asciiTheme="majorHAnsi" w:hAnsiTheme="majorHAnsi"/>
        </w:rPr>
      </w:pPr>
    </w:p>
    <w:p w14:paraId="75329879" w14:textId="44BF41A1" w:rsidR="00BC2A9D" w:rsidRDefault="009D4050" w:rsidP="00E917BB">
      <w:pPr>
        <w:rPr>
          <w:rFonts w:asciiTheme="majorHAnsi" w:hAnsiTheme="majorHAnsi"/>
        </w:rPr>
      </w:pPr>
      <w:r>
        <w:rPr>
          <w:rFonts w:asciiTheme="majorHAnsi" w:hAnsiTheme="majorHAnsi"/>
        </w:rPr>
        <w:t>Chris Morley-Smith</w:t>
      </w:r>
      <w:r w:rsidR="00BC2A9D">
        <w:rPr>
          <w:rFonts w:asciiTheme="majorHAnsi" w:hAnsiTheme="majorHAnsi"/>
        </w:rPr>
        <w:t xml:space="preserve"> </w:t>
      </w:r>
      <w:r w:rsidR="00062562">
        <w:rPr>
          <w:rFonts w:asciiTheme="majorHAnsi" w:hAnsiTheme="majorHAnsi"/>
        </w:rPr>
        <w:t>has</w:t>
      </w:r>
      <w:r w:rsidR="00BC2A9D">
        <w:rPr>
          <w:rFonts w:asciiTheme="majorHAnsi" w:hAnsiTheme="majorHAnsi"/>
        </w:rPr>
        <w:t xml:space="preserve"> invite</w:t>
      </w:r>
      <w:r w:rsidR="00062562">
        <w:rPr>
          <w:rFonts w:asciiTheme="majorHAnsi" w:hAnsiTheme="majorHAnsi"/>
        </w:rPr>
        <w:t>d</w:t>
      </w:r>
      <w:r w:rsidR="00BC2A9D">
        <w:rPr>
          <w:rFonts w:asciiTheme="majorHAnsi" w:hAnsiTheme="majorHAnsi"/>
        </w:rPr>
        <w:t xml:space="preserve"> </w:t>
      </w:r>
      <w:r>
        <w:rPr>
          <w:rFonts w:asciiTheme="majorHAnsi" w:hAnsiTheme="majorHAnsi"/>
        </w:rPr>
        <w:t>Yvonne Kelleher</w:t>
      </w:r>
      <w:r w:rsidR="00BC2A9D">
        <w:rPr>
          <w:rFonts w:asciiTheme="majorHAnsi" w:hAnsiTheme="majorHAnsi"/>
        </w:rPr>
        <w:t xml:space="preserve"> and Pete Lewis, and </w:t>
      </w:r>
      <w:r w:rsidR="00062562">
        <w:rPr>
          <w:rFonts w:asciiTheme="majorHAnsi" w:hAnsiTheme="majorHAnsi"/>
        </w:rPr>
        <w:t xml:space="preserve">will </w:t>
      </w:r>
      <w:r w:rsidR="00BC2A9D">
        <w:rPr>
          <w:rFonts w:asciiTheme="majorHAnsi" w:hAnsiTheme="majorHAnsi"/>
        </w:rPr>
        <w:t xml:space="preserve">also suggest that Cllrs </w:t>
      </w:r>
      <w:proofErr w:type="spellStart"/>
      <w:r w:rsidR="00BC2A9D">
        <w:rPr>
          <w:rFonts w:asciiTheme="majorHAnsi" w:hAnsiTheme="majorHAnsi"/>
        </w:rPr>
        <w:t>Elengorn</w:t>
      </w:r>
      <w:proofErr w:type="spellEnd"/>
      <w:r w:rsidR="00BC2A9D">
        <w:rPr>
          <w:rFonts w:asciiTheme="majorHAnsi" w:hAnsiTheme="majorHAnsi"/>
        </w:rPr>
        <w:t xml:space="preserve"> and Wilson are invited.</w:t>
      </w:r>
    </w:p>
    <w:p w14:paraId="1FD28C55" w14:textId="77777777" w:rsidR="00BC2A9D" w:rsidRDefault="00BC2A9D" w:rsidP="00E917BB">
      <w:pPr>
        <w:rPr>
          <w:rFonts w:asciiTheme="majorHAnsi" w:hAnsiTheme="majorHAnsi"/>
        </w:rPr>
      </w:pPr>
    </w:p>
    <w:p w14:paraId="3217336D" w14:textId="18637559" w:rsidR="00BC2A9D" w:rsidRDefault="00BC2A9D" w:rsidP="00BC2A9D">
      <w:pPr>
        <w:pStyle w:val="ListParagraph"/>
        <w:numPr>
          <w:ilvl w:val="0"/>
          <w:numId w:val="13"/>
        </w:numPr>
        <w:ind w:left="567" w:hanging="567"/>
        <w:rPr>
          <w:rFonts w:asciiTheme="majorHAnsi" w:hAnsiTheme="majorHAnsi"/>
          <w:b/>
        </w:rPr>
      </w:pPr>
      <w:r>
        <w:rPr>
          <w:rFonts w:asciiTheme="majorHAnsi" w:hAnsiTheme="majorHAnsi"/>
          <w:b/>
        </w:rPr>
        <w:t>Terminations</w:t>
      </w:r>
    </w:p>
    <w:p w14:paraId="3F1CBDBE" w14:textId="3B617757" w:rsidR="00BC2A9D" w:rsidRDefault="00BC2A9D" w:rsidP="00BC2A9D">
      <w:pPr>
        <w:rPr>
          <w:rFonts w:asciiTheme="majorHAnsi" w:hAnsiTheme="majorHAnsi"/>
        </w:rPr>
      </w:pPr>
      <w:r>
        <w:rPr>
          <w:rFonts w:asciiTheme="majorHAnsi" w:hAnsiTheme="majorHAnsi"/>
        </w:rPr>
        <w:t xml:space="preserve">Bill Collis and Mike Wren have been working with </w:t>
      </w:r>
      <w:r w:rsidR="009D4050">
        <w:rPr>
          <w:rFonts w:asciiTheme="majorHAnsi" w:hAnsiTheme="majorHAnsi"/>
        </w:rPr>
        <w:t>Pete Lewis</w:t>
      </w:r>
      <w:r>
        <w:rPr>
          <w:rFonts w:asciiTheme="majorHAnsi" w:hAnsiTheme="majorHAnsi"/>
        </w:rPr>
        <w:t xml:space="preserve"> to improve the terminations procedure, specifically with a view to shortening the process.</w:t>
      </w:r>
    </w:p>
    <w:p w14:paraId="76B450FE" w14:textId="77777777" w:rsidR="00BC2A9D" w:rsidRDefault="00BC2A9D" w:rsidP="00BC2A9D">
      <w:pPr>
        <w:rPr>
          <w:rFonts w:asciiTheme="majorHAnsi" w:hAnsiTheme="majorHAnsi"/>
        </w:rPr>
      </w:pPr>
    </w:p>
    <w:p w14:paraId="7E942797" w14:textId="2B47D2D2" w:rsidR="00BC2A9D" w:rsidRDefault="00BC2A9D" w:rsidP="00BC2A9D">
      <w:pPr>
        <w:rPr>
          <w:rFonts w:asciiTheme="majorHAnsi" w:hAnsiTheme="majorHAnsi"/>
        </w:rPr>
      </w:pPr>
      <w:r>
        <w:rPr>
          <w:rFonts w:asciiTheme="majorHAnsi" w:hAnsiTheme="majorHAnsi"/>
        </w:rPr>
        <w:t>Under the old system a ‘friendly’ warning was often sent by the site committee before Council involvement</w:t>
      </w:r>
      <w:r w:rsidR="00062562">
        <w:rPr>
          <w:rFonts w:asciiTheme="majorHAnsi" w:hAnsiTheme="majorHAnsi"/>
        </w:rPr>
        <w:t>,</w:t>
      </w:r>
      <w:r>
        <w:rPr>
          <w:rFonts w:asciiTheme="majorHAnsi" w:hAnsiTheme="majorHAnsi"/>
        </w:rPr>
        <w:t xml:space="preserve"> followed by two, 1-month warning letters and a final 2-week eviction subject to appeal.  This could total </w:t>
      </w:r>
      <w:r w:rsidR="00062562">
        <w:rPr>
          <w:rFonts w:asciiTheme="majorHAnsi" w:hAnsiTheme="majorHAnsi"/>
        </w:rPr>
        <w:t>more than</w:t>
      </w:r>
      <w:r>
        <w:rPr>
          <w:rFonts w:asciiTheme="majorHAnsi" w:hAnsiTheme="majorHAnsi"/>
        </w:rPr>
        <w:t xml:space="preserve"> 12 weeks.</w:t>
      </w:r>
    </w:p>
    <w:p w14:paraId="1A8CBF5E" w14:textId="77777777" w:rsidR="00BC2A9D" w:rsidRDefault="00BC2A9D" w:rsidP="00BC2A9D">
      <w:pPr>
        <w:rPr>
          <w:rFonts w:asciiTheme="majorHAnsi" w:hAnsiTheme="majorHAnsi"/>
        </w:rPr>
      </w:pPr>
    </w:p>
    <w:p w14:paraId="31519B41" w14:textId="435AACEC" w:rsidR="00BC2A9D" w:rsidRDefault="00BC2A9D" w:rsidP="00BC2A9D">
      <w:pPr>
        <w:rPr>
          <w:rFonts w:asciiTheme="majorHAnsi" w:hAnsiTheme="majorHAnsi"/>
        </w:rPr>
      </w:pPr>
      <w:r>
        <w:rPr>
          <w:rFonts w:asciiTheme="majorHAnsi" w:hAnsiTheme="majorHAnsi"/>
        </w:rPr>
        <w:t xml:space="preserve">The new system agreed would see inspections carried out in spring, with a 2-week ‘friendly’ warning, followed by a single 1-month formal Council warning and a </w:t>
      </w:r>
      <w:r w:rsidR="006F1D81">
        <w:rPr>
          <w:rFonts w:asciiTheme="majorHAnsi" w:hAnsiTheme="majorHAnsi"/>
        </w:rPr>
        <w:t>2-week appeal period.  The Council will produce a template for the ‘friendly’ warning notices, which must always be copied to Pete Lewis.</w:t>
      </w:r>
    </w:p>
    <w:p w14:paraId="75DEDABD" w14:textId="77777777" w:rsidR="00C3702F" w:rsidRDefault="00C3702F" w:rsidP="00BC2A9D">
      <w:pPr>
        <w:rPr>
          <w:rFonts w:asciiTheme="majorHAnsi" w:hAnsiTheme="majorHAnsi"/>
        </w:rPr>
      </w:pPr>
    </w:p>
    <w:p w14:paraId="017A829E" w14:textId="653F0700" w:rsidR="00C3702F" w:rsidRPr="00C3702F" w:rsidRDefault="00C3702F" w:rsidP="00BC2A9D">
      <w:pPr>
        <w:rPr>
          <w:rFonts w:asciiTheme="majorHAnsi" w:hAnsiTheme="majorHAnsi"/>
        </w:rPr>
      </w:pPr>
      <w:r>
        <w:rPr>
          <w:rFonts w:asciiTheme="majorHAnsi" w:hAnsiTheme="majorHAnsi"/>
        </w:rPr>
        <w:t xml:space="preserve">Chris Morley-Smith said that letters to </w:t>
      </w:r>
      <w:proofErr w:type="spellStart"/>
      <w:r>
        <w:rPr>
          <w:rFonts w:asciiTheme="majorHAnsi" w:hAnsiTheme="majorHAnsi"/>
        </w:rPr>
        <w:t>plotholders</w:t>
      </w:r>
      <w:proofErr w:type="spellEnd"/>
      <w:r>
        <w:rPr>
          <w:rFonts w:asciiTheme="majorHAnsi" w:hAnsiTheme="majorHAnsi"/>
        </w:rPr>
        <w:t xml:space="preserve"> from site committees should always be signed off ‘for and on behalf of </w:t>
      </w:r>
      <w:r>
        <w:rPr>
          <w:rFonts w:asciiTheme="majorHAnsi" w:hAnsiTheme="majorHAnsi"/>
          <w:i/>
        </w:rPr>
        <w:t>xxx</w:t>
      </w:r>
      <w:r>
        <w:rPr>
          <w:rFonts w:asciiTheme="majorHAnsi" w:hAnsiTheme="majorHAnsi"/>
        </w:rPr>
        <w:t xml:space="preserve"> Site C</w:t>
      </w:r>
      <w:bookmarkStart w:id="0" w:name="_GoBack"/>
      <w:bookmarkEnd w:id="0"/>
      <w:r>
        <w:rPr>
          <w:rFonts w:asciiTheme="majorHAnsi" w:hAnsiTheme="majorHAnsi"/>
        </w:rPr>
        <w:t>ommittee’ rather than from an individual.</w:t>
      </w:r>
    </w:p>
    <w:p w14:paraId="39C40F92" w14:textId="77777777" w:rsidR="006F1D81" w:rsidRDefault="006F1D81" w:rsidP="00BC2A9D">
      <w:pPr>
        <w:rPr>
          <w:rFonts w:asciiTheme="majorHAnsi" w:hAnsiTheme="majorHAnsi"/>
        </w:rPr>
      </w:pPr>
    </w:p>
    <w:p w14:paraId="31963632" w14:textId="7B957A4E" w:rsidR="006F1D81" w:rsidRDefault="006F1D81" w:rsidP="00BC2A9D">
      <w:pPr>
        <w:rPr>
          <w:rFonts w:asciiTheme="majorHAnsi" w:hAnsiTheme="majorHAnsi"/>
        </w:rPr>
      </w:pPr>
      <w:r>
        <w:rPr>
          <w:rFonts w:asciiTheme="majorHAnsi" w:hAnsiTheme="majorHAnsi"/>
        </w:rPr>
        <w:t xml:space="preserve">Probation periods will also be reinforced.  Erin </w:t>
      </w:r>
      <w:proofErr w:type="spellStart"/>
      <w:r w:rsidR="009D4050">
        <w:rPr>
          <w:rFonts w:asciiTheme="majorHAnsi" w:hAnsiTheme="majorHAnsi"/>
        </w:rPr>
        <w:t>Dunford</w:t>
      </w:r>
      <w:proofErr w:type="spellEnd"/>
      <w:r>
        <w:rPr>
          <w:rFonts w:asciiTheme="majorHAnsi" w:hAnsiTheme="majorHAnsi"/>
        </w:rPr>
        <w:t xml:space="preserve"> will maintain a spreadsheet of new starters to remind sites when a probation period is ending.</w:t>
      </w:r>
    </w:p>
    <w:p w14:paraId="16B41A7D" w14:textId="77777777" w:rsidR="006F1D81" w:rsidRDefault="006F1D81" w:rsidP="00BC2A9D">
      <w:pPr>
        <w:rPr>
          <w:rFonts w:asciiTheme="majorHAnsi" w:hAnsiTheme="majorHAnsi"/>
        </w:rPr>
      </w:pPr>
    </w:p>
    <w:p w14:paraId="1668FC50" w14:textId="12076917" w:rsidR="006F1D81" w:rsidRDefault="006F1D81" w:rsidP="00BC2A9D">
      <w:pPr>
        <w:rPr>
          <w:rFonts w:asciiTheme="majorHAnsi" w:hAnsiTheme="majorHAnsi"/>
        </w:rPr>
      </w:pPr>
      <w:r>
        <w:rPr>
          <w:rFonts w:asciiTheme="majorHAnsi" w:hAnsiTheme="majorHAnsi"/>
        </w:rPr>
        <w:t>There is still no general information about non-payment of rents, although specific enquiries will be responded to.</w:t>
      </w:r>
    </w:p>
    <w:p w14:paraId="7621B66F" w14:textId="77777777" w:rsidR="005338C3" w:rsidRDefault="005338C3" w:rsidP="005338C3">
      <w:pPr>
        <w:pStyle w:val="ListParagraph"/>
        <w:ind w:left="567"/>
        <w:rPr>
          <w:rFonts w:asciiTheme="majorHAnsi" w:hAnsiTheme="majorHAnsi"/>
          <w:b/>
        </w:rPr>
      </w:pPr>
    </w:p>
    <w:p w14:paraId="76832DBE" w14:textId="3AD53156" w:rsidR="00A066D0" w:rsidRDefault="00BC2A9D" w:rsidP="00330B0A">
      <w:pPr>
        <w:pStyle w:val="ListParagraph"/>
        <w:numPr>
          <w:ilvl w:val="0"/>
          <w:numId w:val="13"/>
        </w:numPr>
        <w:ind w:left="567" w:hanging="567"/>
        <w:rPr>
          <w:rFonts w:asciiTheme="majorHAnsi" w:hAnsiTheme="majorHAnsi"/>
          <w:b/>
        </w:rPr>
      </w:pPr>
      <w:r>
        <w:rPr>
          <w:rFonts w:asciiTheme="majorHAnsi" w:hAnsiTheme="majorHAnsi"/>
          <w:b/>
        </w:rPr>
        <w:t>Feedback from Site Reps</w:t>
      </w:r>
    </w:p>
    <w:p w14:paraId="4EDD1BFE" w14:textId="0FF5DD0A" w:rsidR="00312471" w:rsidRDefault="006F1D81" w:rsidP="008A686D">
      <w:pPr>
        <w:rPr>
          <w:rFonts w:asciiTheme="majorHAnsi" w:hAnsiTheme="majorHAnsi"/>
        </w:rPr>
      </w:pPr>
      <w:r>
        <w:rPr>
          <w:rFonts w:asciiTheme="majorHAnsi" w:hAnsiTheme="majorHAnsi"/>
        </w:rPr>
        <w:t xml:space="preserve">David </w:t>
      </w:r>
      <w:proofErr w:type="spellStart"/>
      <w:r>
        <w:rPr>
          <w:rFonts w:asciiTheme="majorHAnsi" w:hAnsiTheme="majorHAnsi"/>
        </w:rPr>
        <w:t>Metherell</w:t>
      </w:r>
      <w:proofErr w:type="spellEnd"/>
      <w:r>
        <w:rPr>
          <w:rFonts w:asciiTheme="majorHAnsi" w:hAnsiTheme="majorHAnsi"/>
        </w:rPr>
        <w:t xml:space="preserve"> asked about the policy on swapping plots.  Several sites reported that Pete Lewis had agreed to specific instances, but a general rule was that the original plot must have been well maintained.</w:t>
      </w:r>
    </w:p>
    <w:p w14:paraId="662D89AB" w14:textId="77777777" w:rsidR="006F1D81" w:rsidRDefault="006F1D81" w:rsidP="008A686D">
      <w:pPr>
        <w:rPr>
          <w:rFonts w:asciiTheme="majorHAnsi" w:hAnsiTheme="majorHAnsi"/>
        </w:rPr>
      </w:pPr>
    </w:p>
    <w:p w14:paraId="7C07586F" w14:textId="6B52C2EF" w:rsidR="006F1D81" w:rsidRDefault="006F1D81" w:rsidP="008A686D">
      <w:pPr>
        <w:rPr>
          <w:rFonts w:asciiTheme="majorHAnsi" w:hAnsiTheme="majorHAnsi"/>
        </w:rPr>
      </w:pPr>
      <w:r>
        <w:rPr>
          <w:rFonts w:asciiTheme="majorHAnsi" w:hAnsiTheme="majorHAnsi"/>
        </w:rPr>
        <w:t xml:space="preserve">Paul Leonard said that Council contractors pruning </w:t>
      </w:r>
      <w:proofErr w:type="spellStart"/>
      <w:r>
        <w:rPr>
          <w:rFonts w:asciiTheme="majorHAnsi" w:hAnsiTheme="majorHAnsi"/>
        </w:rPr>
        <w:t>neighbours’</w:t>
      </w:r>
      <w:proofErr w:type="spellEnd"/>
      <w:r>
        <w:rPr>
          <w:rFonts w:asciiTheme="majorHAnsi" w:hAnsiTheme="majorHAnsi"/>
        </w:rPr>
        <w:t xml:space="preserve"> overhanging trees had damaged a shed and exposed asbestos.</w:t>
      </w:r>
    </w:p>
    <w:p w14:paraId="03F1B8FF" w14:textId="77777777" w:rsidR="006F1D81" w:rsidRDefault="006F1D81" w:rsidP="008A686D">
      <w:pPr>
        <w:rPr>
          <w:rFonts w:asciiTheme="majorHAnsi" w:hAnsiTheme="majorHAnsi"/>
        </w:rPr>
      </w:pPr>
    </w:p>
    <w:p w14:paraId="610D42C8" w14:textId="664D3106" w:rsidR="006F1D81" w:rsidRDefault="006F1D81" w:rsidP="008A686D">
      <w:pPr>
        <w:rPr>
          <w:rFonts w:asciiTheme="majorHAnsi" w:hAnsiTheme="majorHAnsi"/>
        </w:rPr>
      </w:pPr>
      <w:r>
        <w:rPr>
          <w:rFonts w:asciiTheme="majorHAnsi" w:hAnsiTheme="majorHAnsi"/>
        </w:rPr>
        <w:t>Paul Leonard pointed out that the financial benefit of removing Council waste bins had to be weighed against the environmental cost of multiple trips to the tip.</w:t>
      </w:r>
    </w:p>
    <w:p w14:paraId="1FBA3B2B" w14:textId="77777777" w:rsidR="00A773FB" w:rsidRPr="00F70F44" w:rsidRDefault="00A773FB" w:rsidP="00A773FB">
      <w:pPr>
        <w:rPr>
          <w:rFonts w:asciiTheme="majorHAnsi" w:hAnsiTheme="majorHAnsi"/>
        </w:rPr>
      </w:pPr>
    </w:p>
    <w:p w14:paraId="467C9B11" w14:textId="51335E32" w:rsidR="00A773FB" w:rsidRDefault="00A773FB" w:rsidP="00A773FB">
      <w:pPr>
        <w:pStyle w:val="ListParagraph"/>
        <w:numPr>
          <w:ilvl w:val="0"/>
          <w:numId w:val="13"/>
        </w:numPr>
        <w:ind w:left="567" w:hanging="567"/>
        <w:rPr>
          <w:rFonts w:asciiTheme="majorHAnsi" w:hAnsiTheme="majorHAnsi"/>
          <w:b/>
        </w:rPr>
      </w:pPr>
      <w:r>
        <w:rPr>
          <w:rFonts w:asciiTheme="majorHAnsi" w:hAnsiTheme="majorHAnsi"/>
          <w:b/>
        </w:rPr>
        <w:t>AOB</w:t>
      </w:r>
    </w:p>
    <w:p w14:paraId="29D4B11A" w14:textId="1F25421A" w:rsidR="00EB0232" w:rsidRDefault="00B70E5F" w:rsidP="00EB0232">
      <w:pPr>
        <w:rPr>
          <w:rFonts w:asciiTheme="majorHAnsi" w:hAnsiTheme="majorHAnsi"/>
        </w:rPr>
      </w:pPr>
      <w:r>
        <w:rPr>
          <w:rFonts w:asciiTheme="majorHAnsi" w:hAnsiTheme="majorHAnsi"/>
        </w:rPr>
        <w:t xml:space="preserve">Paul Leonard said that in his professional capacity he had produced a report for the Council on surface water flooding.  Some measures have been taken to improve this around the Crane </w:t>
      </w:r>
      <w:proofErr w:type="gramStart"/>
      <w:r>
        <w:rPr>
          <w:rFonts w:asciiTheme="majorHAnsi" w:hAnsiTheme="majorHAnsi"/>
        </w:rPr>
        <w:t>river</w:t>
      </w:r>
      <w:proofErr w:type="gramEnd"/>
      <w:r>
        <w:rPr>
          <w:rFonts w:asciiTheme="majorHAnsi" w:hAnsiTheme="majorHAnsi"/>
        </w:rPr>
        <w:t>.  He would be interested to hear of any flooding issues on allotment sites.</w:t>
      </w:r>
    </w:p>
    <w:p w14:paraId="6093BF78" w14:textId="77777777" w:rsidR="00B70E5F" w:rsidRDefault="00B70E5F" w:rsidP="00EB0232">
      <w:pPr>
        <w:rPr>
          <w:rFonts w:asciiTheme="majorHAnsi" w:hAnsiTheme="majorHAnsi"/>
        </w:rPr>
      </w:pPr>
    </w:p>
    <w:p w14:paraId="73659B4F" w14:textId="2AB7AE92" w:rsidR="00B70E5F" w:rsidRDefault="009D4050" w:rsidP="00EB0232">
      <w:pPr>
        <w:rPr>
          <w:rFonts w:asciiTheme="majorHAnsi" w:hAnsiTheme="majorHAnsi"/>
        </w:rPr>
      </w:pPr>
      <w:r>
        <w:rPr>
          <w:rFonts w:asciiTheme="majorHAnsi" w:hAnsiTheme="majorHAnsi"/>
        </w:rPr>
        <w:lastRenderedPageBreak/>
        <w:t>Chris Morley-Smith</w:t>
      </w:r>
      <w:r w:rsidR="00B70E5F">
        <w:rPr>
          <w:rFonts w:asciiTheme="majorHAnsi" w:hAnsiTheme="majorHAnsi"/>
        </w:rPr>
        <w:t xml:space="preserve"> said that he has received an offer from Emily Millhouse of ‘</w:t>
      </w:r>
      <w:proofErr w:type="spellStart"/>
      <w:r w:rsidR="00B70E5F">
        <w:rPr>
          <w:rFonts w:asciiTheme="majorHAnsi" w:hAnsiTheme="majorHAnsi"/>
        </w:rPr>
        <w:t>Froglife</w:t>
      </w:r>
      <w:proofErr w:type="spellEnd"/>
      <w:r w:rsidR="00B70E5F">
        <w:rPr>
          <w:rFonts w:asciiTheme="majorHAnsi" w:hAnsiTheme="majorHAnsi"/>
        </w:rPr>
        <w:t>’ to provide a talk on the contribution of frogs to the environment.  It was agreed that she should be invited to address the next BRAG meeting.</w:t>
      </w:r>
    </w:p>
    <w:p w14:paraId="0A868A5D" w14:textId="77777777" w:rsidR="00B70E5F" w:rsidRDefault="00B70E5F" w:rsidP="00EB0232">
      <w:pPr>
        <w:rPr>
          <w:rFonts w:asciiTheme="majorHAnsi" w:hAnsiTheme="majorHAnsi"/>
        </w:rPr>
      </w:pPr>
    </w:p>
    <w:p w14:paraId="6676D046" w14:textId="0566485E" w:rsidR="00B70E5F" w:rsidRDefault="00B70E5F" w:rsidP="00EB0232">
      <w:pPr>
        <w:rPr>
          <w:rFonts w:asciiTheme="majorHAnsi" w:hAnsiTheme="majorHAnsi"/>
        </w:rPr>
      </w:pPr>
      <w:r>
        <w:rPr>
          <w:rFonts w:asciiTheme="majorHAnsi" w:hAnsiTheme="majorHAnsi"/>
        </w:rPr>
        <w:t xml:space="preserve">Erin </w:t>
      </w:r>
      <w:proofErr w:type="spellStart"/>
      <w:r w:rsidR="009D4050">
        <w:rPr>
          <w:rFonts w:asciiTheme="majorHAnsi" w:hAnsiTheme="majorHAnsi"/>
        </w:rPr>
        <w:t>Dunford</w:t>
      </w:r>
      <w:proofErr w:type="spellEnd"/>
      <w:r>
        <w:rPr>
          <w:rFonts w:asciiTheme="majorHAnsi" w:hAnsiTheme="majorHAnsi"/>
        </w:rPr>
        <w:t xml:space="preserve"> is now maintaining site maps.  If any site has their own maps, they should forward any updates to her.</w:t>
      </w:r>
    </w:p>
    <w:p w14:paraId="08E3EE57" w14:textId="77777777" w:rsidR="00A4706E" w:rsidRDefault="00A4706E" w:rsidP="00B72109">
      <w:pPr>
        <w:rPr>
          <w:rFonts w:asciiTheme="majorHAnsi" w:hAnsiTheme="majorHAnsi"/>
        </w:rPr>
      </w:pPr>
    </w:p>
    <w:p w14:paraId="36053D61" w14:textId="2BD04B6B" w:rsidR="008F31EF" w:rsidRPr="00D60ABD" w:rsidRDefault="00F009C6" w:rsidP="00B70784">
      <w:pPr>
        <w:pStyle w:val="ListParagraph"/>
        <w:numPr>
          <w:ilvl w:val="0"/>
          <w:numId w:val="13"/>
        </w:numPr>
        <w:ind w:left="567" w:hanging="567"/>
        <w:rPr>
          <w:rFonts w:asciiTheme="majorHAnsi" w:hAnsiTheme="majorHAnsi"/>
          <w:b/>
        </w:rPr>
      </w:pPr>
      <w:r>
        <w:rPr>
          <w:rFonts w:asciiTheme="majorHAnsi" w:hAnsiTheme="majorHAnsi"/>
          <w:b/>
        </w:rPr>
        <w:t>Next Meeting</w:t>
      </w:r>
      <w:r w:rsidR="00161659">
        <w:rPr>
          <w:rFonts w:asciiTheme="majorHAnsi" w:hAnsiTheme="majorHAnsi"/>
          <w:b/>
        </w:rPr>
        <w:t xml:space="preserve"> </w:t>
      </w:r>
    </w:p>
    <w:p w14:paraId="391C8555" w14:textId="194B9597" w:rsidR="00062562" w:rsidRDefault="00062562" w:rsidP="00B70784">
      <w:pPr>
        <w:tabs>
          <w:tab w:val="left" w:pos="709"/>
        </w:tabs>
        <w:rPr>
          <w:rFonts w:asciiTheme="majorHAnsi" w:hAnsiTheme="majorHAnsi"/>
        </w:rPr>
      </w:pPr>
      <w:r>
        <w:rPr>
          <w:rFonts w:asciiTheme="majorHAnsi" w:hAnsiTheme="majorHAnsi"/>
        </w:rPr>
        <w:t>The BRAG AGM will be held on 26</w:t>
      </w:r>
      <w:r w:rsidRPr="00062562">
        <w:rPr>
          <w:rFonts w:asciiTheme="majorHAnsi" w:hAnsiTheme="majorHAnsi"/>
          <w:vertAlign w:val="superscript"/>
        </w:rPr>
        <w:t>th</w:t>
      </w:r>
      <w:r>
        <w:rPr>
          <w:rFonts w:asciiTheme="majorHAnsi" w:hAnsiTheme="majorHAnsi"/>
        </w:rPr>
        <w:t xml:space="preserve"> November (see 9, above).</w:t>
      </w:r>
    </w:p>
    <w:p w14:paraId="1633D73D" w14:textId="77777777" w:rsidR="00062562" w:rsidRDefault="00062562" w:rsidP="00B70784">
      <w:pPr>
        <w:tabs>
          <w:tab w:val="left" w:pos="709"/>
        </w:tabs>
        <w:rPr>
          <w:rFonts w:asciiTheme="majorHAnsi" w:hAnsiTheme="majorHAnsi"/>
        </w:rPr>
      </w:pPr>
    </w:p>
    <w:p w14:paraId="1BCE8028" w14:textId="7D6F7D08" w:rsidR="00B70784" w:rsidRDefault="00B70784" w:rsidP="00B70784">
      <w:pPr>
        <w:tabs>
          <w:tab w:val="left" w:pos="709"/>
        </w:tabs>
        <w:rPr>
          <w:rFonts w:asciiTheme="majorHAnsi" w:hAnsiTheme="majorHAnsi"/>
        </w:rPr>
      </w:pPr>
      <w:r>
        <w:rPr>
          <w:rFonts w:asciiTheme="majorHAnsi" w:hAnsiTheme="majorHAnsi"/>
        </w:rPr>
        <w:t xml:space="preserve">The next </w:t>
      </w:r>
      <w:r w:rsidR="00062562">
        <w:rPr>
          <w:rFonts w:asciiTheme="majorHAnsi" w:hAnsiTheme="majorHAnsi"/>
        </w:rPr>
        <w:t xml:space="preserve">ordinary </w:t>
      </w:r>
      <w:r w:rsidR="00C05798">
        <w:rPr>
          <w:rFonts w:asciiTheme="majorHAnsi" w:hAnsiTheme="majorHAnsi"/>
        </w:rPr>
        <w:t xml:space="preserve">BRAG </w:t>
      </w:r>
      <w:r>
        <w:rPr>
          <w:rFonts w:asciiTheme="majorHAnsi" w:hAnsiTheme="majorHAnsi"/>
        </w:rPr>
        <w:t xml:space="preserve">meeting will be held on Monday, </w:t>
      </w:r>
      <w:r w:rsidR="00A32A9B">
        <w:rPr>
          <w:rFonts w:asciiTheme="majorHAnsi" w:hAnsiTheme="majorHAnsi"/>
        </w:rPr>
        <w:t>21</w:t>
      </w:r>
      <w:r w:rsidR="00A32A9B" w:rsidRPr="00A32A9B">
        <w:rPr>
          <w:rFonts w:asciiTheme="majorHAnsi" w:hAnsiTheme="majorHAnsi"/>
          <w:vertAlign w:val="superscript"/>
        </w:rPr>
        <w:t>st</w:t>
      </w:r>
      <w:r w:rsidR="00A32A9B">
        <w:rPr>
          <w:rFonts w:asciiTheme="majorHAnsi" w:hAnsiTheme="majorHAnsi"/>
        </w:rPr>
        <w:t xml:space="preserve"> January </w:t>
      </w:r>
      <w:r w:rsidR="00C144FF">
        <w:rPr>
          <w:rFonts w:asciiTheme="majorHAnsi" w:hAnsiTheme="majorHAnsi"/>
        </w:rPr>
        <w:t>2019</w:t>
      </w:r>
      <w:r w:rsidR="008D2DD5">
        <w:rPr>
          <w:rFonts w:asciiTheme="majorHAnsi" w:hAnsiTheme="majorHAnsi"/>
        </w:rPr>
        <w:t xml:space="preserve"> </w:t>
      </w:r>
      <w:r w:rsidR="00161659">
        <w:rPr>
          <w:rFonts w:asciiTheme="majorHAnsi" w:hAnsiTheme="majorHAnsi"/>
        </w:rPr>
        <w:t>at 7pm at The Triple Crown pub</w:t>
      </w:r>
      <w:r w:rsidR="000C7EB8">
        <w:rPr>
          <w:rFonts w:asciiTheme="majorHAnsi" w:hAnsiTheme="majorHAnsi"/>
        </w:rPr>
        <w:t>,</w:t>
      </w:r>
      <w:r w:rsidR="00161659">
        <w:rPr>
          <w:rFonts w:asciiTheme="majorHAnsi" w:hAnsiTheme="majorHAnsi"/>
        </w:rPr>
        <w:t xml:space="preserve"> 15 Kew Foot Road, Richmond TW9 2SS</w:t>
      </w:r>
      <w:r w:rsidR="00B72109">
        <w:rPr>
          <w:rFonts w:asciiTheme="majorHAnsi" w:hAnsiTheme="majorHAnsi"/>
        </w:rPr>
        <w:t xml:space="preserve"> </w:t>
      </w:r>
      <w:r w:rsidR="000C7EB8">
        <w:rPr>
          <w:rFonts w:asciiTheme="majorHAnsi" w:hAnsiTheme="majorHAnsi"/>
        </w:rPr>
        <w:t>(</w:t>
      </w:r>
      <w:r w:rsidR="007340AD">
        <w:rPr>
          <w:rFonts w:asciiTheme="majorHAnsi" w:hAnsiTheme="majorHAnsi"/>
        </w:rPr>
        <w:t>room on 1</w:t>
      </w:r>
      <w:r w:rsidR="007340AD" w:rsidRPr="007340AD">
        <w:rPr>
          <w:rFonts w:asciiTheme="majorHAnsi" w:hAnsiTheme="majorHAnsi"/>
          <w:vertAlign w:val="superscript"/>
        </w:rPr>
        <w:t>st</w:t>
      </w:r>
      <w:r w:rsidR="007340AD">
        <w:rPr>
          <w:rFonts w:asciiTheme="majorHAnsi" w:hAnsiTheme="majorHAnsi"/>
        </w:rPr>
        <w:t xml:space="preserve"> Floor)</w:t>
      </w:r>
      <w:r w:rsidR="000C7EB8">
        <w:rPr>
          <w:rFonts w:asciiTheme="majorHAnsi" w:hAnsiTheme="majorHAnsi"/>
        </w:rPr>
        <w:t>.</w:t>
      </w:r>
    </w:p>
    <w:sectPr w:rsidR="00B70784" w:rsidSect="00B21D14">
      <w:footerReference w:type="default" r:id="rId9"/>
      <w:pgSz w:w="11900" w:h="16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5AA10" w14:textId="77777777" w:rsidR="00FD3FB4" w:rsidRDefault="00FD3FB4" w:rsidP="00C172D7">
      <w:r>
        <w:separator/>
      </w:r>
    </w:p>
  </w:endnote>
  <w:endnote w:type="continuationSeparator" w:id="0">
    <w:p w14:paraId="6C655383" w14:textId="77777777" w:rsidR="00FD3FB4" w:rsidRDefault="00FD3FB4" w:rsidP="00C1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B800" w14:textId="6A7ACA51" w:rsidR="00C172D7" w:rsidRPr="00C172D7" w:rsidRDefault="00C172D7">
    <w:pPr>
      <w:pStyle w:val="Footer"/>
      <w:rPr>
        <w:rFonts w:asciiTheme="majorHAnsi" w:hAnsiTheme="majorHAnsi"/>
        <w:sz w:val="20"/>
        <w:szCs w:val="20"/>
      </w:rPr>
    </w:pPr>
    <w:r w:rsidRPr="00C172D7">
      <w:rPr>
        <w:rFonts w:asciiTheme="majorHAnsi" w:hAnsiTheme="majorHAnsi"/>
        <w:sz w:val="20"/>
        <w:szCs w:val="20"/>
      </w:rPr>
      <w:fldChar w:fldCharType="begin"/>
    </w:r>
    <w:r w:rsidRPr="00C172D7">
      <w:rPr>
        <w:rFonts w:asciiTheme="majorHAnsi" w:hAnsiTheme="majorHAnsi"/>
        <w:sz w:val="20"/>
        <w:szCs w:val="20"/>
      </w:rPr>
      <w:instrText xml:space="preserve"> FILENAME   \* MERGEFORMAT </w:instrText>
    </w:r>
    <w:r w:rsidRPr="00C172D7">
      <w:rPr>
        <w:rFonts w:asciiTheme="majorHAnsi" w:hAnsiTheme="majorHAnsi"/>
        <w:sz w:val="20"/>
        <w:szCs w:val="20"/>
      </w:rPr>
      <w:fldChar w:fldCharType="separate"/>
    </w:r>
    <w:r w:rsidR="00BB343F">
      <w:rPr>
        <w:rFonts w:asciiTheme="majorHAnsi" w:hAnsiTheme="majorHAnsi"/>
        <w:noProof/>
        <w:sz w:val="20"/>
        <w:szCs w:val="20"/>
      </w:rPr>
      <w:t>BRAG Minutes 181015.docx</w:t>
    </w:r>
    <w:r w:rsidRPr="00C172D7">
      <w:rPr>
        <w:rFonts w:asciiTheme="majorHAnsi" w:hAnsiTheme="majorHAnsi"/>
        <w:sz w:val="20"/>
        <w:szCs w:val="20"/>
      </w:rPr>
      <w:fldChar w:fldCharType="end"/>
    </w:r>
    <w:r w:rsidRPr="00C172D7">
      <w:rPr>
        <w:rFonts w:asciiTheme="majorHAnsi" w:hAnsiTheme="majorHAnsi"/>
        <w:sz w:val="20"/>
        <w:szCs w:val="20"/>
      </w:rPr>
      <w:tab/>
    </w:r>
    <w:r w:rsidRPr="00C172D7">
      <w:rPr>
        <w:rFonts w:asciiTheme="majorHAnsi" w:hAnsiTheme="majorHAnsi"/>
        <w:sz w:val="20"/>
        <w:szCs w:val="20"/>
      </w:rPr>
      <w:tab/>
      <w:t xml:space="preserve">Page </w:t>
    </w:r>
    <w:r w:rsidRPr="00C172D7">
      <w:rPr>
        <w:rFonts w:asciiTheme="majorHAnsi" w:hAnsiTheme="majorHAnsi"/>
        <w:sz w:val="20"/>
        <w:szCs w:val="20"/>
      </w:rPr>
      <w:fldChar w:fldCharType="begin"/>
    </w:r>
    <w:r w:rsidRPr="00C172D7">
      <w:rPr>
        <w:rFonts w:asciiTheme="majorHAnsi" w:hAnsiTheme="majorHAnsi"/>
        <w:sz w:val="20"/>
        <w:szCs w:val="20"/>
      </w:rPr>
      <w:instrText xml:space="preserve"> PAGE   \* MERGEFORMAT </w:instrText>
    </w:r>
    <w:r w:rsidRPr="00C172D7">
      <w:rPr>
        <w:rFonts w:asciiTheme="majorHAnsi" w:hAnsiTheme="majorHAnsi"/>
        <w:sz w:val="20"/>
        <w:szCs w:val="20"/>
      </w:rPr>
      <w:fldChar w:fldCharType="separate"/>
    </w:r>
    <w:r w:rsidR="00BB343F">
      <w:rPr>
        <w:rFonts w:asciiTheme="majorHAnsi" w:hAnsiTheme="majorHAnsi"/>
        <w:noProof/>
        <w:sz w:val="20"/>
        <w:szCs w:val="20"/>
      </w:rPr>
      <w:t>3</w:t>
    </w:r>
    <w:r w:rsidRPr="00C172D7">
      <w:rPr>
        <w:rFonts w:asciiTheme="majorHAnsi" w:hAnsiTheme="majorHAnsi"/>
        <w:noProof/>
        <w:sz w:val="20"/>
        <w:szCs w:val="20"/>
      </w:rPr>
      <w:fldChar w:fldCharType="end"/>
    </w:r>
  </w:p>
  <w:p w14:paraId="0910ADF0" w14:textId="77777777" w:rsidR="00C172D7" w:rsidRDefault="00C17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68DB" w14:textId="77777777" w:rsidR="00FD3FB4" w:rsidRDefault="00FD3FB4" w:rsidP="00C172D7">
      <w:r>
        <w:separator/>
      </w:r>
    </w:p>
  </w:footnote>
  <w:footnote w:type="continuationSeparator" w:id="0">
    <w:p w14:paraId="1CE5F65D" w14:textId="77777777" w:rsidR="00FD3FB4" w:rsidRDefault="00FD3FB4" w:rsidP="00C1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582"/>
    <w:multiLevelType w:val="hybridMultilevel"/>
    <w:tmpl w:val="C79085C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3402C2A"/>
    <w:multiLevelType w:val="hybridMultilevel"/>
    <w:tmpl w:val="2800D4C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8731F"/>
    <w:multiLevelType w:val="hybridMultilevel"/>
    <w:tmpl w:val="4AA4CB44"/>
    <w:lvl w:ilvl="0" w:tplc="988CC3A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0296F"/>
    <w:multiLevelType w:val="hybridMultilevel"/>
    <w:tmpl w:val="95CA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D2BF6"/>
    <w:multiLevelType w:val="hybridMultilevel"/>
    <w:tmpl w:val="E81ACAE6"/>
    <w:lvl w:ilvl="0" w:tplc="0BBE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56A10"/>
    <w:multiLevelType w:val="hybridMultilevel"/>
    <w:tmpl w:val="84B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24D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F10E73"/>
    <w:multiLevelType w:val="hybridMultilevel"/>
    <w:tmpl w:val="A6DEFFBC"/>
    <w:lvl w:ilvl="0" w:tplc="D9A06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57609"/>
    <w:multiLevelType w:val="hybridMultilevel"/>
    <w:tmpl w:val="0EB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D6DB4"/>
    <w:multiLevelType w:val="hybridMultilevel"/>
    <w:tmpl w:val="653E648E"/>
    <w:lvl w:ilvl="0" w:tplc="01C675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F23DE"/>
    <w:multiLevelType w:val="hybridMultilevel"/>
    <w:tmpl w:val="472858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DD82468"/>
    <w:multiLevelType w:val="hybridMultilevel"/>
    <w:tmpl w:val="E12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B3AD4"/>
    <w:multiLevelType w:val="hybridMultilevel"/>
    <w:tmpl w:val="4204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586910"/>
    <w:multiLevelType w:val="hybridMultilevel"/>
    <w:tmpl w:val="B81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AE4E30"/>
    <w:multiLevelType w:val="hybridMultilevel"/>
    <w:tmpl w:val="B35AFAE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64002CDA"/>
    <w:multiLevelType w:val="hybridMultilevel"/>
    <w:tmpl w:val="741CF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AA6E09"/>
    <w:multiLevelType w:val="hybridMultilevel"/>
    <w:tmpl w:val="227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5021A"/>
    <w:multiLevelType w:val="hybridMultilevel"/>
    <w:tmpl w:val="13FCF4EC"/>
    <w:lvl w:ilvl="0" w:tplc="AA38C9C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DF33A2"/>
    <w:multiLevelType w:val="hybridMultilevel"/>
    <w:tmpl w:val="4EB6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5C6A5F"/>
    <w:multiLevelType w:val="hybridMultilevel"/>
    <w:tmpl w:val="04B4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590C1C"/>
    <w:multiLevelType w:val="hybridMultilevel"/>
    <w:tmpl w:val="749015E8"/>
    <w:lvl w:ilvl="0" w:tplc="451830EA">
      <w:start w:val="5"/>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19"/>
  </w:num>
  <w:num w:numId="5">
    <w:abstractNumId w:val="9"/>
  </w:num>
  <w:num w:numId="6">
    <w:abstractNumId w:val="18"/>
  </w:num>
  <w:num w:numId="7">
    <w:abstractNumId w:val="15"/>
  </w:num>
  <w:num w:numId="8">
    <w:abstractNumId w:val="13"/>
  </w:num>
  <w:num w:numId="9">
    <w:abstractNumId w:val="5"/>
  </w:num>
  <w:num w:numId="10">
    <w:abstractNumId w:val="3"/>
  </w:num>
  <w:num w:numId="11">
    <w:abstractNumId w:val="17"/>
  </w:num>
  <w:num w:numId="12">
    <w:abstractNumId w:val="2"/>
  </w:num>
  <w:num w:numId="13">
    <w:abstractNumId w:val="6"/>
  </w:num>
  <w:num w:numId="14">
    <w:abstractNumId w:val="11"/>
  </w:num>
  <w:num w:numId="15">
    <w:abstractNumId w:val="8"/>
  </w:num>
  <w:num w:numId="16">
    <w:abstractNumId w:val="12"/>
  </w:num>
  <w:num w:numId="17">
    <w:abstractNumId w:val="10"/>
  </w:num>
  <w:num w:numId="18">
    <w:abstractNumId w:val="0"/>
  </w:num>
  <w:num w:numId="19">
    <w:abstractNumId w:val="1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7C"/>
    <w:rsid w:val="00001DCC"/>
    <w:rsid w:val="000073AB"/>
    <w:rsid w:val="00021F84"/>
    <w:rsid w:val="00033E4C"/>
    <w:rsid w:val="0003620D"/>
    <w:rsid w:val="00043EF1"/>
    <w:rsid w:val="000451C6"/>
    <w:rsid w:val="00047B7C"/>
    <w:rsid w:val="00054340"/>
    <w:rsid w:val="00062562"/>
    <w:rsid w:val="0006433E"/>
    <w:rsid w:val="000735E6"/>
    <w:rsid w:val="0007579E"/>
    <w:rsid w:val="000A60FA"/>
    <w:rsid w:val="000A7DB2"/>
    <w:rsid w:val="000C02C1"/>
    <w:rsid w:val="000C0797"/>
    <w:rsid w:val="000C3A36"/>
    <w:rsid w:val="000C7EB8"/>
    <w:rsid w:val="001005C8"/>
    <w:rsid w:val="00101008"/>
    <w:rsid w:val="00103734"/>
    <w:rsid w:val="00107B42"/>
    <w:rsid w:val="00126842"/>
    <w:rsid w:val="00142E48"/>
    <w:rsid w:val="001434B9"/>
    <w:rsid w:val="00152949"/>
    <w:rsid w:val="0015647D"/>
    <w:rsid w:val="00161659"/>
    <w:rsid w:val="00170F4A"/>
    <w:rsid w:val="00171F1A"/>
    <w:rsid w:val="001822DB"/>
    <w:rsid w:val="0018339A"/>
    <w:rsid w:val="00191452"/>
    <w:rsid w:val="001A14BF"/>
    <w:rsid w:val="001A3871"/>
    <w:rsid w:val="001A5465"/>
    <w:rsid w:val="001B61A7"/>
    <w:rsid w:val="001B77BE"/>
    <w:rsid w:val="001C2124"/>
    <w:rsid w:val="001C66CA"/>
    <w:rsid w:val="001D4E1B"/>
    <w:rsid w:val="001E29A0"/>
    <w:rsid w:val="001E593A"/>
    <w:rsid w:val="001F6EEB"/>
    <w:rsid w:val="001F7E2F"/>
    <w:rsid w:val="00200448"/>
    <w:rsid w:val="002036EF"/>
    <w:rsid w:val="002122C9"/>
    <w:rsid w:val="002317E3"/>
    <w:rsid w:val="0023768D"/>
    <w:rsid w:val="00261C7E"/>
    <w:rsid w:val="00262645"/>
    <w:rsid w:val="00263DBC"/>
    <w:rsid w:val="00265D8E"/>
    <w:rsid w:val="002758F7"/>
    <w:rsid w:val="00275CE5"/>
    <w:rsid w:val="00276497"/>
    <w:rsid w:val="00282A3C"/>
    <w:rsid w:val="00285F85"/>
    <w:rsid w:val="00286976"/>
    <w:rsid w:val="002A6FA3"/>
    <w:rsid w:val="002B5246"/>
    <w:rsid w:val="002B70C2"/>
    <w:rsid w:val="002C0B19"/>
    <w:rsid w:val="002D0843"/>
    <w:rsid w:val="002D483B"/>
    <w:rsid w:val="002D4AC8"/>
    <w:rsid w:val="002D5B5B"/>
    <w:rsid w:val="002D7A2D"/>
    <w:rsid w:val="002E1325"/>
    <w:rsid w:val="002E45FF"/>
    <w:rsid w:val="002E51F6"/>
    <w:rsid w:val="002F0510"/>
    <w:rsid w:val="002F2A4C"/>
    <w:rsid w:val="003046C0"/>
    <w:rsid w:val="0030563B"/>
    <w:rsid w:val="00312471"/>
    <w:rsid w:val="00315CB8"/>
    <w:rsid w:val="003209DE"/>
    <w:rsid w:val="00321BED"/>
    <w:rsid w:val="003220DD"/>
    <w:rsid w:val="00323FEC"/>
    <w:rsid w:val="00327EF7"/>
    <w:rsid w:val="00330B0A"/>
    <w:rsid w:val="003642F7"/>
    <w:rsid w:val="003649BD"/>
    <w:rsid w:val="0037229D"/>
    <w:rsid w:val="0037466E"/>
    <w:rsid w:val="0037579E"/>
    <w:rsid w:val="0038777C"/>
    <w:rsid w:val="00391098"/>
    <w:rsid w:val="003A1BC7"/>
    <w:rsid w:val="003D4AC6"/>
    <w:rsid w:val="003D5DAA"/>
    <w:rsid w:val="003E61AD"/>
    <w:rsid w:val="003F56AE"/>
    <w:rsid w:val="003F651D"/>
    <w:rsid w:val="00404D84"/>
    <w:rsid w:val="00407CED"/>
    <w:rsid w:val="0041746A"/>
    <w:rsid w:val="00417C33"/>
    <w:rsid w:val="00442019"/>
    <w:rsid w:val="00442047"/>
    <w:rsid w:val="0044248C"/>
    <w:rsid w:val="00442576"/>
    <w:rsid w:val="00442A08"/>
    <w:rsid w:val="00443CCB"/>
    <w:rsid w:val="00447CD0"/>
    <w:rsid w:val="00447F2D"/>
    <w:rsid w:val="00474D7C"/>
    <w:rsid w:val="004811AB"/>
    <w:rsid w:val="00485EF5"/>
    <w:rsid w:val="004A0958"/>
    <w:rsid w:val="004A1A65"/>
    <w:rsid w:val="004B0004"/>
    <w:rsid w:val="004C3AFA"/>
    <w:rsid w:val="004C49A9"/>
    <w:rsid w:val="004C7E76"/>
    <w:rsid w:val="004E07D9"/>
    <w:rsid w:val="00502C44"/>
    <w:rsid w:val="00506A77"/>
    <w:rsid w:val="00524A34"/>
    <w:rsid w:val="00531D73"/>
    <w:rsid w:val="005338C3"/>
    <w:rsid w:val="00535ED5"/>
    <w:rsid w:val="00536616"/>
    <w:rsid w:val="0054339A"/>
    <w:rsid w:val="005513F3"/>
    <w:rsid w:val="0055408C"/>
    <w:rsid w:val="005572A0"/>
    <w:rsid w:val="00562A62"/>
    <w:rsid w:val="00565283"/>
    <w:rsid w:val="005666F6"/>
    <w:rsid w:val="00581DC3"/>
    <w:rsid w:val="00587CD2"/>
    <w:rsid w:val="0059288D"/>
    <w:rsid w:val="005A38B7"/>
    <w:rsid w:val="005E31C8"/>
    <w:rsid w:val="005E38D6"/>
    <w:rsid w:val="005E3912"/>
    <w:rsid w:val="005F259B"/>
    <w:rsid w:val="0060549A"/>
    <w:rsid w:val="00610883"/>
    <w:rsid w:val="006117D1"/>
    <w:rsid w:val="00617CCB"/>
    <w:rsid w:val="006203CC"/>
    <w:rsid w:val="00622AFC"/>
    <w:rsid w:val="00630651"/>
    <w:rsid w:val="00640737"/>
    <w:rsid w:val="00645691"/>
    <w:rsid w:val="00646DB4"/>
    <w:rsid w:val="0066499C"/>
    <w:rsid w:val="00665953"/>
    <w:rsid w:val="0067724B"/>
    <w:rsid w:val="00677345"/>
    <w:rsid w:val="00681DD3"/>
    <w:rsid w:val="00685F67"/>
    <w:rsid w:val="006A006D"/>
    <w:rsid w:val="006A225A"/>
    <w:rsid w:val="006A452E"/>
    <w:rsid w:val="006A4DD0"/>
    <w:rsid w:val="006B7AE9"/>
    <w:rsid w:val="006D18A7"/>
    <w:rsid w:val="006D4079"/>
    <w:rsid w:val="006D66EC"/>
    <w:rsid w:val="006E3B3D"/>
    <w:rsid w:val="006E4AE6"/>
    <w:rsid w:val="006E7F7D"/>
    <w:rsid w:val="006F1D81"/>
    <w:rsid w:val="0071050E"/>
    <w:rsid w:val="007120EC"/>
    <w:rsid w:val="007130A8"/>
    <w:rsid w:val="00717E7B"/>
    <w:rsid w:val="0072553B"/>
    <w:rsid w:val="00725F84"/>
    <w:rsid w:val="00730424"/>
    <w:rsid w:val="007340AD"/>
    <w:rsid w:val="00742F72"/>
    <w:rsid w:val="00743BFE"/>
    <w:rsid w:val="007454EC"/>
    <w:rsid w:val="0075076C"/>
    <w:rsid w:val="00757089"/>
    <w:rsid w:val="00757589"/>
    <w:rsid w:val="0076203F"/>
    <w:rsid w:val="00773CF8"/>
    <w:rsid w:val="00777200"/>
    <w:rsid w:val="00794F7D"/>
    <w:rsid w:val="007A04FF"/>
    <w:rsid w:val="007B06CE"/>
    <w:rsid w:val="007B4383"/>
    <w:rsid w:val="007B43C6"/>
    <w:rsid w:val="007B4478"/>
    <w:rsid w:val="007B6FD3"/>
    <w:rsid w:val="007C651B"/>
    <w:rsid w:val="007D7E50"/>
    <w:rsid w:val="007E29F1"/>
    <w:rsid w:val="007E48AC"/>
    <w:rsid w:val="00806181"/>
    <w:rsid w:val="008408BA"/>
    <w:rsid w:val="0084181A"/>
    <w:rsid w:val="0084455E"/>
    <w:rsid w:val="008459B7"/>
    <w:rsid w:val="0086618A"/>
    <w:rsid w:val="00882FB0"/>
    <w:rsid w:val="00896164"/>
    <w:rsid w:val="008A686D"/>
    <w:rsid w:val="008C143B"/>
    <w:rsid w:val="008D0477"/>
    <w:rsid w:val="008D2DD5"/>
    <w:rsid w:val="008F31EF"/>
    <w:rsid w:val="008F330D"/>
    <w:rsid w:val="008F4DDE"/>
    <w:rsid w:val="00901378"/>
    <w:rsid w:val="0090697C"/>
    <w:rsid w:val="009127E3"/>
    <w:rsid w:val="009215C1"/>
    <w:rsid w:val="0092355B"/>
    <w:rsid w:val="00926CED"/>
    <w:rsid w:val="00931778"/>
    <w:rsid w:val="009421AE"/>
    <w:rsid w:val="00960423"/>
    <w:rsid w:val="00962CB1"/>
    <w:rsid w:val="0096391B"/>
    <w:rsid w:val="00975A99"/>
    <w:rsid w:val="009A6EFC"/>
    <w:rsid w:val="009B2D25"/>
    <w:rsid w:val="009B74AB"/>
    <w:rsid w:val="009B78F7"/>
    <w:rsid w:val="009C2C8C"/>
    <w:rsid w:val="009D02B3"/>
    <w:rsid w:val="009D08A1"/>
    <w:rsid w:val="009D4050"/>
    <w:rsid w:val="009D523E"/>
    <w:rsid w:val="009E0D91"/>
    <w:rsid w:val="009E4BAC"/>
    <w:rsid w:val="00A0323D"/>
    <w:rsid w:val="00A066D0"/>
    <w:rsid w:val="00A070C1"/>
    <w:rsid w:val="00A217B9"/>
    <w:rsid w:val="00A32A9B"/>
    <w:rsid w:val="00A410F6"/>
    <w:rsid w:val="00A46FAC"/>
    <w:rsid w:val="00A4706E"/>
    <w:rsid w:val="00A523CE"/>
    <w:rsid w:val="00A61307"/>
    <w:rsid w:val="00A63902"/>
    <w:rsid w:val="00A66DCC"/>
    <w:rsid w:val="00A773FB"/>
    <w:rsid w:val="00A82DDC"/>
    <w:rsid w:val="00A86115"/>
    <w:rsid w:val="00A90AB3"/>
    <w:rsid w:val="00A91063"/>
    <w:rsid w:val="00AB05A0"/>
    <w:rsid w:val="00AB0B5D"/>
    <w:rsid w:val="00AB3266"/>
    <w:rsid w:val="00AB4ABE"/>
    <w:rsid w:val="00AC3A84"/>
    <w:rsid w:val="00AF200E"/>
    <w:rsid w:val="00AF67D3"/>
    <w:rsid w:val="00B21D14"/>
    <w:rsid w:val="00B23899"/>
    <w:rsid w:val="00B30FC4"/>
    <w:rsid w:val="00B37202"/>
    <w:rsid w:val="00B426A1"/>
    <w:rsid w:val="00B50084"/>
    <w:rsid w:val="00B54AE2"/>
    <w:rsid w:val="00B54DFE"/>
    <w:rsid w:val="00B57228"/>
    <w:rsid w:val="00B70784"/>
    <w:rsid w:val="00B70E5F"/>
    <w:rsid w:val="00B72109"/>
    <w:rsid w:val="00B76F75"/>
    <w:rsid w:val="00B83006"/>
    <w:rsid w:val="00BA1FE9"/>
    <w:rsid w:val="00BA2336"/>
    <w:rsid w:val="00BB0B51"/>
    <w:rsid w:val="00BB343F"/>
    <w:rsid w:val="00BB49B9"/>
    <w:rsid w:val="00BC2A9D"/>
    <w:rsid w:val="00BD12DA"/>
    <w:rsid w:val="00BE0B2D"/>
    <w:rsid w:val="00BE4B4C"/>
    <w:rsid w:val="00BF6C4A"/>
    <w:rsid w:val="00C05798"/>
    <w:rsid w:val="00C144FF"/>
    <w:rsid w:val="00C15149"/>
    <w:rsid w:val="00C15156"/>
    <w:rsid w:val="00C172D7"/>
    <w:rsid w:val="00C223A4"/>
    <w:rsid w:val="00C226A7"/>
    <w:rsid w:val="00C23685"/>
    <w:rsid w:val="00C257FD"/>
    <w:rsid w:val="00C27E70"/>
    <w:rsid w:val="00C32591"/>
    <w:rsid w:val="00C33137"/>
    <w:rsid w:val="00C3702F"/>
    <w:rsid w:val="00C43DC7"/>
    <w:rsid w:val="00C5478B"/>
    <w:rsid w:val="00C60127"/>
    <w:rsid w:val="00C6326E"/>
    <w:rsid w:val="00C702C9"/>
    <w:rsid w:val="00C73224"/>
    <w:rsid w:val="00C84279"/>
    <w:rsid w:val="00C93DFA"/>
    <w:rsid w:val="00CA7C9A"/>
    <w:rsid w:val="00CC0F28"/>
    <w:rsid w:val="00CC526C"/>
    <w:rsid w:val="00CD1658"/>
    <w:rsid w:val="00CD7ED3"/>
    <w:rsid w:val="00CE2120"/>
    <w:rsid w:val="00CE5FF9"/>
    <w:rsid w:val="00CE6359"/>
    <w:rsid w:val="00CF6B13"/>
    <w:rsid w:val="00D03652"/>
    <w:rsid w:val="00D036A1"/>
    <w:rsid w:val="00D056FE"/>
    <w:rsid w:val="00D16CD4"/>
    <w:rsid w:val="00D20A84"/>
    <w:rsid w:val="00D44511"/>
    <w:rsid w:val="00D5109E"/>
    <w:rsid w:val="00D53052"/>
    <w:rsid w:val="00D60ABD"/>
    <w:rsid w:val="00D81E6E"/>
    <w:rsid w:val="00D930A8"/>
    <w:rsid w:val="00DB0D11"/>
    <w:rsid w:val="00DB1307"/>
    <w:rsid w:val="00DC331D"/>
    <w:rsid w:val="00DC4A46"/>
    <w:rsid w:val="00DC6C3F"/>
    <w:rsid w:val="00DC79E6"/>
    <w:rsid w:val="00DD0DA2"/>
    <w:rsid w:val="00DD30D7"/>
    <w:rsid w:val="00DD79AA"/>
    <w:rsid w:val="00DE4711"/>
    <w:rsid w:val="00DE6B55"/>
    <w:rsid w:val="00DE7983"/>
    <w:rsid w:val="00DF4628"/>
    <w:rsid w:val="00E015DF"/>
    <w:rsid w:val="00E0314B"/>
    <w:rsid w:val="00E053E6"/>
    <w:rsid w:val="00E1030B"/>
    <w:rsid w:val="00E20D3B"/>
    <w:rsid w:val="00E22BD2"/>
    <w:rsid w:val="00E26C70"/>
    <w:rsid w:val="00E27CDF"/>
    <w:rsid w:val="00E41A27"/>
    <w:rsid w:val="00E443B4"/>
    <w:rsid w:val="00E53D6E"/>
    <w:rsid w:val="00E73F56"/>
    <w:rsid w:val="00E87CE6"/>
    <w:rsid w:val="00E917BB"/>
    <w:rsid w:val="00E92474"/>
    <w:rsid w:val="00E97A1E"/>
    <w:rsid w:val="00EB0232"/>
    <w:rsid w:val="00EB38C5"/>
    <w:rsid w:val="00EB3C34"/>
    <w:rsid w:val="00EC30E7"/>
    <w:rsid w:val="00EC4DFD"/>
    <w:rsid w:val="00ED7FBD"/>
    <w:rsid w:val="00EE244F"/>
    <w:rsid w:val="00EE2713"/>
    <w:rsid w:val="00EE4DC9"/>
    <w:rsid w:val="00EE755D"/>
    <w:rsid w:val="00EF1F7C"/>
    <w:rsid w:val="00EF2D78"/>
    <w:rsid w:val="00F009C6"/>
    <w:rsid w:val="00F1428F"/>
    <w:rsid w:val="00F151F7"/>
    <w:rsid w:val="00F30A28"/>
    <w:rsid w:val="00F30B4A"/>
    <w:rsid w:val="00F33B18"/>
    <w:rsid w:val="00F3416C"/>
    <w:rsid w:val="00F41E70"/>
    <w:rsid w:val="00F63319"/>
    <w:rsid w:val="00F70F44"/>
    <w:rsid w:val="00F825B5"/>
    <w:rsid w:val="00F9502C"/>
    <w:rsid w:val="00FB2C75"/>
    <w:rsid w:val="00FB3AE1"/>
    <w:rsid w:val="00FB53DF"/>
    <w:rsid w:val="00FB7E1D"/>
    <w:rsid w:val="00FC0233"/>
    <w:rsid w:val="00FC10DC"/>
    <w:rsid w:val="00FD3FB4"/>
    <w:rsid w:val="00FE20EF"/>
    <w:rsid w:val="00FE68E5"/>
    <w:rsid w:val="00FF3CD8"/>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57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0D"/>
    <w:pPr>
      <w:ind w:left="720"/>
      <w:contextualSpacing/>
    </w:pPr>
  </w:style>
  <w:style w:type="character" w:customStyle="1" w:styleId="apple-converted-space">
    <w:name w:val="apple-converted-space"/>
    <w:basedOn w:val="DefaultParagraphFont"/>
    <w:rsid w:val="00E0314B"/>
  </w:style>
  <w:style w:type="character" w:styleId="Hyperlink">
    <w:name w:val="Hyperlink"/>
    <w:basedOn w:val="DefaultParagraphFont"/>
    <w:uiPriority w:val="99"/>
    <w:unhideWhenUsed/>
    <w:rsid w:val="003F651D"/>
    <w:rPr>
      <w:color w:val="0000FF" w:themeColor="hyperlink"/>
      <w:u w:val="single"/>
    </w:rPr>
  </w:style>
  <w:style w:type="paragraph" w:styleId="Header">
    <w:name w:val="header"/>
    <w:basedOn w:val="Normal"/>
    <w:link w:val="HeaderChar"/>
    <w:uiPriority w:val="99"/>
    <w:unhideWhenUsed/>
    <w:rsid w:val="00C172D7"/>
    <w:pPr>
      <w:tabs>
        <w:tab w:val="center" w:pos="4513"/>
        <w:tab w:val="right" w:pos="9026"/>
      </w:tabs>
    </w:pPr>
  </w:style>
  <w:style w:type="character" w:customStyle="1" w:styleId="HeaderChar">
    <w:name w:val="Header Char"/>
    <w:basedOn w:val="DefaultParagraphFont"/>
    <w:link w:val="Header"/>
    <w:uiPriority w:val="99"/>
    <w:rsid w:val="00C172D7"/>
  </w:style>
  <w:style w:type="paragraph" w:styleId="Footer">
    <w:name w:val="footer"/>
    <w:basedOn w:val="Normal"/>
    <w:link w:val="FooterChar"/>
    <w:uiPriority w:val="99"/>
    <w:unhideWhenUsed/>
    <w:rsid w:val="00C172D7"/>
    <w:pPr>
      <w:tabs>
        <w:tab w:val="center" w:pos="4513"/>
        <w:tab w:val="right" w:pos="9026"/>
      </w:tabs>
    </w:pPr>
  </w:style>
  <w:style w:type="character" w:customStyle="1" w:styleId="FooterChar">
    <w:name w:val="Footer Char"/>
    <w:basedOn w:val="DefaultParagraphFont"/>
    <w:link w:val="Footer"/>
    <w:uiPriority w:val="99"/>
    <w:rsid w:val="00C172D7"/>
  </w:style>
  <w:style w:type="paragraph" w:styleId="BalloonText">
    <w:name w:val="Balloon Text"/>
    <w:basedOn w:val="Normal"/>
    <w:link w:val="BalloonTextChar"/>
    <w:uiPriority w:val="99"/>
    <w:semiHidden/>
    <w:unhideWhenUsed/>
    <w:rsid w:val="00C172D7"/>
    <w:rPr>
      <w:rFonts w:ascii="Tahoma" w:hAnsi="Tahoma" w:cs="Tahoma"/>
      <w:sz w:val="16"/>
      <w:szCs w:val="16"/>
    </w:rPr>
  </w:style>
  <w:style w:type="character" w:customStyle="1" w:styleId="BalloonTextChar">
    <w:name w:val="Balloon Text Char"/>
    <w:basedOn w:val="DefaultParagraphFont"/>
    <w:link w:val="BalloonText"/>
    <w:uiPriority w:val="99"/>
    <w:semiHidden/>
    <w:rsid w:val="00C17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5000">
      <w:bodyDiv w:val="1"/>
      <w:marLeft w:val="0"/>
      <w:marRight w:val="0"/>
      <w:marTop w:val="0"/>
      <w:marBottom w:val="0"/>
      <w:divBdr>
        <w:top w:val="none" w:sz="0" w:space="0" w:color="auto"/>
        <w:left w:val="none" w:sz="0" w:space="0" w:color="auto"/>
        <w:bottom w:val="none" w:sz="0" w:space="0" w:color="auto"/>
        <w:right w:val="none" w:sz="0" w:space="0" w:color="auto"/>
      </w:divBdr>
    </w:div>
    <w:div w:id="692725844">
      <w:bodyDiv w:val="1"/>
      <w:marLeft w:val="0"/>
      <w:marRight w:val="0"/>
      <w:marTop w:val="0"/>
      <w:marBottom w:val="0"/>
      <w:divBdr>
        <w:top w:val="none" w:sz="0" w:space="0" w:color="auto"/>
        <w:left w:val="none" w:sz="0" w:space="0" w:color="auto"/>
        <w:bottom w:val="none" w:sz="0" w:space="0" w:color="auto"/>
        <w:right w:val="none" w:sz="0" w:space="0" w:color="auto"/>
      </w:divBdr>
    </w:div>
    <w:div w:id="1805192849">
      <w:bodyDiv w:val="1"/>
      <w:marLeft w:val="0"/>
      <w:marRight w:val="0"/>
      <w:marTop w:val="0"/>
      <w:marBottom w:val="0"/>
      <w:divBdr>
        <w:top w:val="none" w:sz="0" w:space="0" w:color="auto"/>
        <w:left w:val="none" w:sz="0" w:space="0" w:color="auto"/>
        <w:bottom w:val="none" w:sz="0" w:space="0" w:color="auto"/>
        <w:right w:val="none" w:sz="0" w:space="0" w:color="auto"/>
      </w:divBdr>
      <w:divsChild>
        <w:div w:id="491414506">
          <w:marLeft w:val="0"/>
          <w:marRight w:val="0"/>
          <w:marTop w:val="0"/>
          <w:marBottom w:val="0"/>
          <w:divBdr>
            <w:top w:val="none" w:sz="0" w:space="0" w:color="auto"/>
            <w:left w:val="none" w:sz="0" w:space="0" w:color="auto"/>
            <w:bottom w:val="none" w:sz="0" w:space="0" w:color="auto"/>
            <w:right w:val="none" w:sz="0" w:space="0" w:color="auto"/>
          </w:divBdr>
        </w:div>
        <w:div w:id="506673735">
          <w:marLeft w:val="0"/>
          <w:marRight w:val="0"/>
          <w:marTop w:val="0"/>
          <w:marBottom w:val="0"/>
          <w:divBdr>
            <w:top w:val="none" w:sz="0" w:space="0" w:color="auto"/>
            <w:left w:val="none" w:sz="0" w:space="0" w:color="auto"/>
            <w:bottom w:val="none" w:sz="0" w:space="0" w:color="auto"/>
            <w:right w:val="none" w:sz="0" w:space="0" w:color="auto"/>
          </w:divBdr>
        </w:div>
        <w:div w:id="1401175188">
          <w:marLeft w:val="0"/>
          <w:marRight w:val="0"/>
          <w:marTop w:val="0"/>
          <w:marBottom w:val="0"/>
          <w:divBdr>
            <w:top w:val="none" w:sz="0" w:space="0" w:color="auto"/>
            <w:left w:val="none" w:sz="0" w:space="0" w:color="auto"/>
            <w:bottom w:val="none" w:sz="0" w:space="0" w:color="auto"/>
            <w:right w:val="none" w:sz="0" w:space="0" w:color="auto"/>
          </w:divBdr>
        </w:div>
        <w:div w:id="192689826">
          <w:marLeft w:val="0"/>
          <w:marRight w:val="0"/>
          <w:marTop w:val="0"/>
          <w:marBottom w:val="0"/>
          <w:divBdr>
            <w:top w:val="none" w:sz="0" w:space="0" w:color="auto"/>
            <w:left w:val="none" w:sz="0" w:space="0" w:color="auto"/>
            <w:bottom w:val="none" w:sz="0" w:space="0" w:color="auto"/>
            <w:right w:val="none" w:sz="0" w:space="0" w:color="auto"/>
          </w:divBdr>
        </w:div>
        <w:div w:id="1776828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86EE-CCC9-4204-86B7-B670CC53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Hilary Denness</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Denness</dc:creator>
  <cp:lastModifiedBy>Howard Fletcher</cp:lastModifiedBy>
  <cp:revision>10</cp:revision>
  <cp:lastPrinted>2018-10-17T08:09:00Z</cp:lastPrinted>
  <dcterms:created xsi:type="dcterms:W3CDTF">2018-10-16T08:29:00Z</dcterms:created>
  <dcterms:modified xsi:type="dcterms:W3CDTF">2018-10-17T08:09:00Z</dcterms:modified>
</cp:coreProperties>
</file>